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BD34E" w14:textId="1097422E" w:rsidR="001E0692" w:rsidRPr="00FF3A62" w:rsidRDefault="00410941" w:rsidP="00FF3A62">
      <w:pPr>
        <w:pStyle w:val="Ttulo1"/>
        <w:numPr>
          <w:ilvl w:val="0"/>
          <w:numId w:val="0"/>
        </w:numPr>
        <w:spacing w:before="0"/>
        <w:rPr>
          <w:rFonts w:asciiTheme="minorHAnsi" w:hAnsiTheme="minorHAnsi" w:cstheme="minorHAnsi"/>
          <w:color w:val="538135" w:themeColor="accent6" w:themeShade="BF"/>
          <w:sz w:val="56"/>
          <w:szCs w:val="56"/>
        </w:rPr>
      </w:pPr>
      <w:r>
        <w:rPr>
          <w:rFonts w:asciiTheme="minorHAnsi" w:hAnsiTheme="minorHAnsi" w:cstheme="minorHAnsi"/>
          <w:color w:val="538135" w:themeColor="accent6" w:themeShade="BF"/>
          <w:sz w:val="56"/>
          <w:szCs w:val="56"/>
        </w:rPr>
        <w:t>SES Roadmap</w:t>
      </w:r>
      <w:r w:rsidR="00070A54" w:rsidRPr="00FF3A62">
        <w:rPr>
          <w:rFonts w:asciiTheme="minorHAnsi" w:hAnsiTheme="minorHAnsi" w:cstheme="minorHAnsi"/>
          <w:color w:val="538135" w:themeColor="accent6" w:themeShade="BF"/>
          <w:sz w:val="56"/>
          <w:szCs w:val="56"/>
        </w:rPr>
        <w:t xml:space="preserve">: </w:t>
      </w:r>
      <w:r w:rsidRPr="00410941">
        <w:rPr>
          <w:rFonts w:asciiTheme="minorHAnsi" w:hAnsiTheme="minorHAnsi" w:cstheme="minorHAnsi"/>
          <w:color w:val="538135" w:themeColor="accent6" w:themeShade="BF"/>
          <w:sz w:val="56"/>
          <w:szCs w:val="56"/>
        </w:rPr>
        <w:t>Sustainability and risk prevention from the design stage</w:t>
      </w:r>
    </w:p>
    <w:p w14:paraId="77B839F5" w14:textId="77777777" w:rsidR="00C52BD1" w:rsidRPr="00FF3A62" w:rsidRDefault="00C52BD1" w:rsidP="00FF3A62">
      <w:pPr>
        <w:rPr>
          <w:rFonts w:asciiTheme="minorHAnsi" w:hAnsiTheme="minorHAnsi" w:cstheme="minorHAnsi"/>
          <w:b/>
          <w:sz w:val="28"/>
          <w:szCs w:val="28"/>
        </w:rPr>
      </w:pPr>
    </w:p>
    <w:tbl>
      <w:tblPr>
        <w:tblStyle w:val="Tablaconcuadrcula"/>
        <w:tblW w:w="14029" w:type="dxa"/>
        <w:tblLook w:val="04A0" w:firstRow="1" w:lastRow="0" w:firstColumn="1" w:lastColumn="0" w:noHBand="0" w:noVBand="1"/>
      </w:tblPr>
      <w:tblGrid>
        <w:gridCol w:w="14029"/>
      </w:tblGrid>
      <w:tr w:rsidR="00BC4669" w:rsidRPr="00FF3A62" w14:paraId="46C7451B" w14:textId="77777777" w:rsidTr="00853300">
        <w:tc>
          <w:tcPr>
            <w:tcW w:w="14029" w:type="dxa"/>
          </w:tcPr>
          <w:p w14:paraId="2B9679B1" w14:textId="747FD64D" w:rsidR="00BC4669" w:rsidRPr="00FF3A62" w:rsidRDefault="001D6DBC" w:rsidP="00FF3A62">
            <w:pPr>
              <w:rPr>
                <w:rFonts w:asciiTheme="minorHAnsi" w:hAnsiTheme="minorHAnsi" w:cstheme="minorHAnsi"/>
                <w:bCs/>
                <w:sz w:val="28"/>
                <w:szCs w:val="28"/>
              </w:rPr>
            </w:pPr>
            <w:r w:rsidRPr="001D6DBC">
              <w:rPr>
                <w:rFonts w:asciiTheme="minorHAnsi" w:hAnsiTheme="minorHAnsi" w:cstheme="minorHAnsi"/>
                <w:bCs/>
                <w:color w:val="538135" w:themeColor="accent6" w:themeShade="BF"/>
                <w:sz w:val="24"/>
                <w:szCs w:val="24"/>
              </w:rPr>
              <w:t>ABOUT THIS TOOL: A progressive and adaptable tool to facilitate results-based risk identification and management, and ensure that relevant risks and opportunities are appropriately considered during project design and implementation. This tool is neither prescriptive nor mandatory. It is intended to support a collaborative process between the SES Technical Advisor, the TPA, the Project Office, the project team, and consultants. Therefore, it can be used by the SES TPA to offer guidance or advice, or by consultants and the project team, among others. It is currently shared as a voluntary test-and-learn tool, to be used in whatever way best contributes to project design and implementation.</w:t>
            </w:r>
          </w:p>
        </w:tc>
      </w:tr>
    </w:tbl>
    <w:p w14:paraId="2CAE21C1" w14:textId="77777777" w:rsidR="005F71E2" w:rsidRPr="00FF3A62" w:rsidRDefault="005F71E2" w:rsidP="00FF3A62">
      <w:pPr>
        <w:rPr>
          <w:rFonts w:asciiTheme="minorHAnsi" w:hAnsiTheme="minorHAnsi" w:cstheme="minorHAnsi"/>
          <w:b/>
          <w:sz w:val="28"/>
          <w:szCs w:val="28"/>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9498"/>
      </w:tblGrid>
      <w:tr w:rsidR="00853300" w:rsidRPr="00FF3A62" w14:paraId="4F344A2F" w14:textId="71A15F93" w:rsidTr="00853300">
        <w:trPr>
          <w:trHeight w:val="244"/>
        </w:trPr>
        <w:tc>
          <w:tcPr>
            <w:tcW w:w="4536" w:type="dxa"/>
            <w:shd w:val="clear" w:color="auto" w:fill="C5D9F0"/>
          </w:tcPr>
          <w:p w14:paraId="3320088F" w14:textId="54FA690A" w:rsidR="00853300" w:rsidRPr="00FF3A62" w:rsidRDefault="00F7784D" w:rsidP="00FF3A62">
            <w:pPr>
              <w:pStyle w:val="TableParagraph"/>
              <w:spacing w:before="1" w:line="223" w:lineRule="exact"/>
              <w:ind w:left="107"/>
              <w:rPr>
                <w:rFonts w:asciiTheme="minorHAnsi" w:hAnsiTheme="minorHAnsi" w:cstheme="minorHAnsi"/>
                <w:b/>
                <w:i/>
                <w:sz w:val="20"/>
              </w:rPr>
            </w:pPr>
            <w:r>
              <w:rPr>
                <w:rFonts w:asciiTheme="minorHAnsi" w:hAnsiTheme="minorHAnsi" w:cstheme="minorHAnsi"/>
                <w:b/>
                <w:i/>
                <w:sz w:val="20"/>
              </w:rPr>
              <w:t>Project information</w:t>
            </w:r>
          </w:p>
        </w:tc>
        <w:tc>
          <w:tcPr>
            <w:tcW w:w="9498" w:type="dxa"/>
            <w:shd w:val="clear" w:color="auto" w:fill="C5D9F0"/>
          </w:tcPr>
          <w:p w14:paraId="56DC8283" w14:textId="77777777" w:rsidR="00853300" w:rsidRPr="00FF3A62" w:rsidRDefault="00853300" w:rsidP="00FF3A62">
            <w:pPr>
              <w:pStyle w:val="TableParagraph"/>
              <w:spacing w:before="1" w:line="223" w:lineRule="exact"/>
              <w:ind w:left="107"/>
              <w:rPr>
                <w:rFonts w:asciiTheme="minorHAnsi" w:hAnsiTheme="minorHAnsi" w:cstheme="minorHAnsi"/>
                <w:b/>
                <w:i/>
                <w:sz w:val="20"/>
              </w:rPr>
            </w:pPr>
          </w:p>
        </w:tc>
      </w:tr>
      <w:tr w:rsidR="00853300" w:rsidRPr="00FF3A62" w14:paraId="12A02B23" w14:textId="609A9C9E" w:rsidTr="00853300">
        <w:trPr>
          <w:trHeight w:val="288"/>
        </w:trPr>
        <w:tc>
          <w:tcPr>
            <w:tcW w:w="4536" w:type="dxa"/>
          </w:tcPr>
          <w:p w14:paraId="240ECAA9" w14:textId="089C5252" w:rsidR="00853300" w:rsidRPr="00FF3A62" w:rsidRDefault="00853300" w:rsidP="00FF3A62">
            <w:pPr>
              <w:pStyle w:val="TableParagraph"/>
              <w:tabs>
                <w:tab w:val="left" w:pos="468"/>
              </w:tabs>
              <w:spacing w:before="35"/>
              <w:ind w:left="107"/>
              <w:rPr>
                <w:rFonts w:asciiTheme="minorHAnsi" w:hAnsiTheme="minorHAnsi" w:cstheme="minorHAnsi"/>
                <w:sz w:val="18"/>
              </w:rPr>
            </w:pPr>
            <w:r w:rsidRPr="00FF3A62">
              <w:rPr>
                <w:rFonts w:asciiTheme="minorHAnsi" w:hAnsiTheme="minorHAnsi" w:cstheme="minorHAnsi"/>
                <w:sz w:val="18"/>
              </w:rPr>
              <w:t xml:space="preserve">1. </w:t>
            </w:r>
            <w:r w:rsidRPr="00FF3A62">
              <w:rPr>
                <w:rFonts w:asciiTheme="minorHAnsi" w:hAnsiTheme="minorHAnsi" w:cstheme="minorHAnsi"/>
                <w:sz w:val="18"/>
              </w:rPr>
              <w:tab/>
              <w:t>Pro</w:t>
            </w:r>
            <w:r w:rsidR="002F720A">
              <w:rPr>
                <w:rFonts w:asciiTheme="minorHAnsi" w:hAnsiTheme="minorHAnsi" w:cstheme="minorHAnsi"/>
                <w:sz w:val="18"/>
              </w:rPr>
              <w:t>ject Title</w:t>
            </w:r>
          </w:p>
        </w:tc>
        <w:tc>
          <w:tcPr>
            <w:tcW w:w="9498" w:type="dxa"/>
          </w:tcPr>
          <w:p w14:paraId="26774898" w14:textId="516CA20B" w:rsidR="00853300" w:rsidRPr="00FF3A62" w:rsidRDefault="006769FE" w:rsidP="00FF3A62">
            <w:pPr>
              <w:pStyle w:val="TableParagraph"/>
              <w:tabs>
                <w:tab w:val="left" w:pos="468"/>
              </w:tabs>
              <w:spacing w:before="35"/>
              <w:ind w:left="107"/>
              <w:rPr>
                <w:rFonts w:asciiTheme="minorHAnsi" w:hAnsiTheme="minorHAnsi" w:cstheme="minorHAnsi"/>
                <w:sz w:val="18"/>
              </w:rPr>
            </w:pPr>
            <w:r w:rsidRPr="006769FE">
              <w:rPr>
                <w:rFonts w:asciiTheme="minorHAnsi" w:hAnsiTheme="minorHAnsi" w:cstheme="minorHAnsi"/>
                <w:sz w:val="18"/>
              </w:rPr>
              <w:t>Investment case for improved air quality and health in South Africa</w:t>
            </w:r>
          </w:p>
        </w:tc>
      </w:tr>
      <w:tr w:rsidR="00853300" w:rsidRPr="00FF3A62" w14:paraId="0C821CD3" w14:textId="79C52D94" w:rsidTr="00853300">
        <w:trPr>
          <w:trHeight w:val="287"/>
        </w:trPr>
        <w:tc>
          <w:tcPr>
            <w:tcW w:w="4536" w:type="dxa"/>
          </w:tcPr>
          <w:p w14:paraId="25A39850" w14:textId="489C124B" w:rsidR="00853300" w:rsidRPr="00FF3A62" w:rsidRDefault="00853300" w:rsidP="00FF3A62">
            <w:pPr>
              <w:pStyle w:val="TableParagraph"/>
              <w:tabs>
                <w:tab w:val="left" w:pos="468"/>
              </w:tabs>
              <w:spacing w:before="35"/>
              <w:ind w:left="107"/>
              <w:rPr>
                <w:rFonts w:asciiTheme="minorHAnsi" w:hAnsiTheme="minorHAnsi" w:cstheme="minorHAnsi"/>
                <w:sz w:val="18"/>
              </w:rPr>
            </w:pPr>
            <w:r w:rsidRPr="00FF3A62">
              <w:rPr>
                <w:rFonts w:asciiTheme="minorHAnsi" w:hAnsiTheme="minorHAnsi" w:cstheme="minorHAnsi"/>
                <w:sz w:val="18"/>
              </w:rPr>
              <w:t xml:space="preserve">2. </w:t>
            </w:r>
            <w:r w:rsidRPr="00FF3A62">
              <w:rPr>
                <w:rFonts w:asciiTheme="minorHAnsi" w:hAnsiTheme="minorHAnsi" w:cstheme="minorHAnsi"/>
                <w:sz w:val="18"/>
              </w:rPr>
              <w:tab/>
            </w:r>
            <w:r w:rsidR="002F720A" w:rsidRPr="002F720A">
              <w:rPr>
                <w:rFonts w:asciiTheme="minorHAnsi" w:hAnsiTheme="minorHAnsi" w:cstheme="minorHAnsi"/>
                <w:sz w:val="18"/>
              </w:rPr>
              <w:t>Project Number (i.e. Atlas project ID, PIMS+)</w:t>
            </w:r>
          </w:p>
        </w:tc>
        <w:tc>
          <w:tcPr>
            <w:tcW w:w="9498" w:type="dxa"/>
          </w:tcPr>
          <w:p w14:paraId="1C7272AA" w14:textId="2CEC30E6" w:rsidR="00853300" w:rsidRPr="00FF3A62" w:rsidRDefault="00410941" w:rsidP="00FF3A62">
            <w:pPr>
              <w:pStyle w:val="TableParagraph"/>
              <w:tabs>
                <w:tab w:val="left" w:pos="468"/>
              </w:tabs>
              <w:spacing w:before="35"/>
              <w:ind w:left="107"/>
              <w:rPr>
                <w:rFonts w:asciiTheme="minorHAnsi" w:hAnsiTheme="minorHAnsi" w:cstheme="minorHAnsi"/>
                <w:sz w:val="18"/>
              </w:rPr>
            </w:pPr>
            <w:r w:rsidRPr="00410941">
              <w:rPr>
                <w:rFonts w:asciiTheme="minorHAnsi" w:hAnsiTheme="minorHAnsi" w:cstheme="minorHAnsi"/>
                <w:sz w:val="18"/>
              </w:rPr>
              <w:t>01004436</w:t>
            </w:r>
          </w:p>
        </w:tc>
      </w:tr>
      <w:tr w:rsidR="00853300" w:rsidRPr="00FF3A62" w14:paraId="65EC54C7" w14:textId="3E7AB77F" w:rsidTr="00853300">
        <w:trPr>
          <w:trHeight w:val="287"/>
        </w:trPr>
        <w:tc>
          <w:tcPr>
            <w:tcW w:w="4536" w:type="dxa"/>
          </w:tcPr>
          <w:p w14:paraId="76987AC1" w14:textId="1C505105" w:rsidR="00853300" w:rsidRPr="00FF3A62" w:rsidRDefault="00853300" w:rsidP="00FF3A62">
            <w:pPr>
              <w:pStyle w:val="TableParagraph"/>
              <w:tabs>
                <w:tab w:val="left" w:pos="468"/>
              </w:tabs>
              <w:spacing w:before="35"/>
              <w:ind w:left="107"/>
              <w:rPr>
                <w:rFonts w:asciiTheme="minorHAnsi" w:hAnsiTheme="minorHAnsi" w:cstheme="minorHAnsi"/>
                <w:sz w:val="18"/>
              </w:rPr>
            </w:pPr>
            <w:r w:rsidRPr="00FF3A62">
              <w:rPr>
                <w:rFonts w:asciiTheme="minorHAnsi" w:hAnsiTheme="minorHAnsi" w:cstheme="minorHAnsi"/>
                <w:sz w:val="18"/>
              </w:rPr>
              <w:t xml:space="preserve">3. </w:t>
            </w:r>
            <w:r w:rsidRPr="00FF3A62">
              <w:rPr>
                <w:rFonts w:asciiTheme="minorHAnsi" w:hAnsiTheme="minorHAnsi" w:cstheme="minorHAnsi"/>
                <w:sz w:val="18"/>
              </w:rPr>
              <w:tab/>
            </w:r>
            <w:r w:rsidR="002F720A" w:rsidRPr="002F720A">
              <w:rPr>
                <w:rFonts w:asciiTheme="minorHAnsi" w:hAnsiTheme="minorHAnsi" w:cstheme="minorHAnsi"/>
                <w:sz w:val="18"/>
              </w:rPr>
              <w:t>Location (Global/Region/Country)</w:t>
            </w:r>
          </w:p>
        </w:tc>
        <w:tc>
          <w:tcPr>
            <w:tcW w:w="9498" w:type="dxa"/>
          </w:tcPr>
          <w:p w14:paraId="04DE4A2C" w14:textId="1C22CAAD" w:rsidR="00853300" w:rsidRPr="00FF3A62" w:rsidRDefault="00410941" w:rsidP="00FF3A62">
            <w:pPr>
              <w:pStyle w:val="TableParagraph"/>
              <w:tabs>
                <w:tab w:val="left" w:pos="468"/>
              </w:tabs>
              <w:spacing w:before="35"/>
              <w:ind w:left="107"/>
              <w:rPr>
                <w:rFonts w:asciiTheme="minorHAnsi" w:hAnsiTheme="minorHAnsi" w:cstheme="minorHAnsi"/>
                <w:sz w:val="18"/>
              </w:rPr>
            </w:pPr>
            <w:r>
              <w:rPr>
                <w:rFonts w:asciiTheme="minorHAnsi" w:hAnsiTheme="minorHAnsi" w:cstheme="minorHAnsi"/>
                <w:sz w:val="18"/>
              </w:rPr>
              <w:t>South Africa</w:t>
            </w:r>
          </w:p>
        </w:tc>
      </w:tr>
      <w:tr w:rsidR="00853300" w:rsidRPr="00FF3A62" w14:paraId="09E982F9" w14:textId="4563B997" w:rsidTr="00853300">
        <w:trPr>
          <w:trHeight w:val="290"/>
        </w:trPr>
        <w:tc>
          <w:tcPr>
            <w:tcW w:w="4536" w:type="dxa"/>
          </w:tcPr>
          <w:p w14:paraId="367D40FE" w14:textId="02A33F46" w:rsidR="00853300" w:rsidRPr="00FF3A62" w:rsidRDefault="00853300" w:rsidP="00FF3A62">
            <w:pPr>
              <w:pStyle w:val="TableParagraph"/>
              <w:tabs>
                <w:tab w:val="left" w:pos="468"/>
              </w:tabs>
              <w:spacing w:before="35"/>
              <w:ind w:left="107"/>
              <w:rPr>
                <w:rFonts w:asciiTheme="minorHAnsi" w:hAnsiTheme="minorHAnsi" w:cstheme="minorHAnsi"/>
                <w:sz w:val="18"/>
              </w:rPr>
            </w:pPr>
            <w:r w:rsidRPr="00FF3A62">
              <w:rPr>
                <w:rFonts w:asciiTheme="minorHAnsi" w:hAnsiTheme="minorHAnsi" w:cstheme="minorHAnsi"/>
                <w:sz w:val="18"/>
              </w:rPr>
              <w:t xml:space="preserve">4. </w:t>
            </w:r>
            <w:r w:rsidRPr="00FF3A62">
              <w:rPr>
                <w:rFonts w:asciiTheme="minorHAnsi" w:hAnsiTheme="minorHAnsi" w:cstheme="minorHAnsi"/>
                <w:sz w:val="18"/>
              </w:rPr>
              <w:tab/>
            </w:r>
            <w:r w:rsidR="002F720A" w:rsidRPr="002F720A">
              <w:rPr>
                <w:rFonts w:asciiTheme="minorHAnsi" w:hAnsiTheme="minorHAnsi" w:cstheme="minorHAnsi"/>
                <w:sz w:val="18"/>
              </w:rPr>
              <w:t>Project stage (Design or Implementation)</w:t>
            </w:r>
          </w:p>
        </w:tc>
        <w:tc>
          <w:tcPr>
            <w:tcW w:w="9498" w:type="dxa"/>
          </w:tcPr>
          <w:p w14:paraId="1DD3A342" w14:textId="28CFDFD6" w:rsidR="00853300" w:rsidRPr="00FF3A62" w:rsidRDefault="00410941" w:rsidP="00FF3A62">
            <w:pPr>
              <w:pStyle w:val="TableParagraph"/>
              <w:tabs>
                <w:tab w:val="left" w:pos="468"/>
              </w:tabs>
              <w:spacing w:before="35"/>
              <w:ind w:left="107"/>
              <w:rPr>
                <w:rFonts w:asciiTheme="minorHAnsi" w:hAnsiTheme="minorHAnsi" w:cstheme="minorHAnsi"/>
                <w:sz w:val="18"/>
              </w:rPr>
            </w:pPr>
            <w:r>
              <w:rPr>
                <w:rFonts w:asciiTheme="minorHAnsi" w:hAnsiTheme="minorHAnsi" w:cstheme="minorHAnsi"/>
                <w:sz w:val="18"/>
              </w:rPr>
              <w:t>Design</w:t>
            </w:r>
          </w:p>
        </w:tc>
      </w:tr>
      <w:tr w:rsidR="00853300" w:rsidRPr="00FF3A62" w14:paraId="16241E37" w14:textId="50CCB86B" w:rsidTr="00853300">
        <w:trPr>
          <w:trHeight w:val="287"/>
        </w:trPr>
        <w:tc>
          <w:tcPr>
            <w:tcW w:w="4536" w:type="dxa"/>
          </w:tcPr>
          <w:p w14:paraId="5E523A09" w14:textId="4405DDAC" w:rsidR="00853300" w:rsidRPr="00FF3A62" w:rsidRDefault="00853300" w:rsidP="00FF3A62">
            <w:pPr>
              <w:pStyle w:val="TableParagraph"/>
              <w:tabs>
                <w:tab w:val="left" w:pos="468"/>
              </w:tabs>
              <w:spacing w:before="35"/>
              <w:ind w:left="107"/>
              <w:rPr>
                <w:rFonts w:asciiTheme="minorHAnsi" w:hAnsiTheme="minorHAnsi" w:cstheme="minorHAnsi"/>
                <w:sz w:val="18"/>
              </w:rPr>
            </w:pPr>
            <w:r w:rsidRPr="00FF3A62">
              <w:rPr>
                <w:rFonts w:asciiTheme="minorHAnsi" w:hAnsiTheme="minorHAnsi" w:cstheme="minorHAnsi"/>
                <w:sz w:val="18"/>
              </w:rPr>
              <w:t xml:space="preserve">5. </w:t>
            </w:r>
            <w:r w:rsidRPr="00FF3A62">
              <w:rPr>
                <w:rFonts w:asciiTheme="minorHAnsi" w:hAnsiTheme="minorHAnsi" w:cstheme="minorHAnsi"/>
                <w:sz w:val="18"/>
              </w:rPr>
              <w:tab/>
            </w:r>
            <w:r w:rsidR="002F720A">
              <w:rPr>
                <w:rFonts w:asciiTheme="minorHAnsi" w:hAnsiTheme="minorHAnsi" w:cstheme="minorHAnsi"/>
                <w:sz w:val="18"/>
              </w:rPr>
              <w:t>Date</w:t>
            </w:r>
          </w:p>
        </w:tc>
        <w:tc>
          <w:tcPr>
            <w:tcW w:w="9498" w:type="dxa"/>
          </w:tcPr>
          <w:p w14:paraId="58CBB5C3" w14:textId="0D636236" w:rsidR="00853300" w:rsidRPr="00FF3A62" w:rsidRDefault="00784CFD" w:rsidP="00FF3A62">
            <w:pPr>
              <w:pStyle w:val="TableParagraph"/>
              <w:tabs>
                <w:tab w:val="left" w:pos="468"/>
              </w:tabs>
              <w:spacing w:before="35"/>
              <w:ind w:left="107"/>
              <w:rPr>
                <w:rFonts w:asciiTheme="minorHAnsi" w:hAnsiTheme="minorHAnsi" w:cstheme="minorHAnsi"/>
                <w:sz w:val="18"/>
              </w:rPr>
            </w:pPr>
            <w:r>
              <w:rPr>
                <w:rFonts w:asciiTheme="minorHAnsi" w:hAnsiTheme="minorHAnsi" w:cstheme="minorHAnsi"/>
                <w:sz w:val="18"/>
              </w:rPr>
              <w:t xml:space="preserve">November </w:t>
            </w:r>
            <w:r w:rsidR="00D71602">
              <w:rPr>
                <w:rFonts w:asciiTheme="minorHAnsi" w:hAnsiTheme="minorHAnsi" w:cstheme="minorHAnsi"/>
                <w:sz w:val="18"/>
              </w:rPr>
              <w:t>27</w:t>
            </w:r>
            <w:r w:rsidR="00410941">
              <w:rPr>
                <w:rFonts w:asciiTheme="minorHAnsi" w:hAnsiTheme="minorHAnsi" w:cstheme="minorHAnsi"/>
                <w:sz w:val="18"/>
              </w:rPr>
              <w:t>, 2025</w:t>
            </w:r>
          </w:p>
        </w:tc>
      </w:tr>
    </w:tbl>
    <w:p w14:paraId="762AF820" w14:textId="77777777" w:rsidR="00F72E14" w:rsidRDefault="00F72E14" w:rsidP="00FF3A62">
      <w:pPr>
        <w:rPr>
          <w:rFonts w:asciiTheme="minorHAnsi" w:hAnsiTheme="minorHAnsi" w:cstheme="minorHAnsi"/>
          <w:b/>
          <w:color w:val="4F81BD"/>
          <w:sz w:val="24"/>
        </w:rPr>
      </w:pPr>
    </w:p>
    <w:p w14:paraId="7C5CB630" w14:textId="77777777" w:rsidR="00F4486B" w:rsidRDefault="00F4486B" w:rsidP="00FF3A62">
      <w:pPr>
        <w:rPr>
          <w:rFonts w:asciiTheme="minorHAnsi" w:hAnsiTheme="minorHAnsi" w:cstheme="minorHAnsi"/>
          <w:b/>
          <w:color w:val="4F81BD"/>
          <w:sz w:val="24"/>
        </w:rPr>
      </w:pPr>
    </w:p>
    <w:p w14:paraId="529C504E" w14:textId="77777777" w:rsidR="00F4486B" w:rsidRDefault="00F4486B" w:rsidP="00FF3A62">
      <w:pPr>
        <w:rPr>
          <w:rFonts w:asciiTheme="minorHAnsi" w:hAnsiTheme="minorHAnsi" w:cstheme="minorHAnsi"/>
          <w:b/>
          <w:color w:val="4F81BD"/>
          <w:sz w:val="24"/>
        </w:rPr>
      </w:pPr>
    </w:p>
    <w:p w14:paraId="7E4E6A40" w14:textId="77777777" w:rsidR="00E75522" w:rsidRDefault="00E75522" w:rsidP="00FF3A62">
      <w:pPr>
        <w:rPr>
          <w:rFonts w:asciiTheme="minorHAnsi" w:hAnsiTheme="minorHAnsi" w:cstheme="minorHAnsi"/>
          <w:b/>
          <w:color w:val="4F81BD"/>
          <w:sz w:val="24"/>
        </w:rPr>
      </w:pPr>
    </w:p>
    <w:p w14:paraId="0E32C045" w14:textId="77777777" w:rsidR="00F4486B" w:rsidRDefault="00F4486B" w:rsidP="00FF3A62">
      <w:pPr>
        <w:rPr>
          <w:rFonts w:asciiTheme="minorHAnsi" w:hAnsiTheme="minorHAnsi" w:cstheme="minorHAnsi"/>
          <w:b/>
          <w:color w:val="4F81BD"/>
          <w:sz w:val="24"/>
        </w:rPr>
      </w:pPr>
    </w:p>
    <w:p w14:paraId="1B32B3F5" w14:textId="77777777" w:rsidR="001D6DBC" w:rsidRDefault="001D6DBC" w:rsidP="00FF3A62">
      <w:pPr>
        <w:rPr>
          <w:rFonts w:asciiTheme="minorHAnsi" w:hAnsiTheme="minorHAnsi" w:cstheme="minorHAnsi"/>
          <w:b/>
          <w:color w:val="4F81BD"/>
          <w:sz w:val="24"/>
        </w:rPr>
      </w:pPr>
    </w:p>
    <w:p w14:paraId="3B4D2B67" w14:textId="77777777" w:rsidR="00F4486B" w:rsidRDefault="00F4486B" w:rsidP="00FF3A62">
      <w:pPr>
        <w:rPr>
          <w:rFonts w:asciiTheme="minorHAnsi" w:hAnsiTheme="minorHAnsi" w:cstheme="minorHAnsi"/>
          <w:b/>
          <w:color w:val="4F81BD"/>
          <w:sz w:val="24"/>
        </w:rPr>
      </w:pPr>
    </w:p>
    <w:p w14:paraId="42A8F33F" w14:textId="77777777" w:rsidR="00F4486B" w:rsidRDefault="00F4486B" w:rsidP="00FF3A62">
      <w:pPr>
        <w:rPr>
          <w:rFonts w:asciiTheme="minorHAnsi" w:hAnsiTheme="minorHAnsi" w:cstheme="minorHAnsi"/>
          <w:b/>
          <w:color w:val="4F81BD"/>
          <w:sz w:val="24"/>
        </w:rPr>
      </w:pPr>
    </w:p>
    <w:p w14:paraId="1FE10308" w14:textId="77777777" w:rsidR="00F4486B" w:rsidRDefault="00F4486B" w:rsidP="00FF3A62">
      <w:pPr>
        <w:rPr>
          <w:rFonts w:asciiTheme="minorHAnsi" w:hAnsiTheme="minorHAnsi" w:cstheme="minorHAnsi"/>
          <w:b/>
          <w:color w:val="4F81BD"/>
          <w:sz w:val="24"/>
        </w:rPr>
      </w:pPr>
    </w:p>
    <w:p w14:paraId="62F7CCBB" w14:textId="77777777" w:rsidR="00F4486B" w:rsidRDefault="00F4486B" w:rsidP="00FF3A62">
      <w:pPr>
        <w:rPr>
          <w:rFonts w:asciiTheme="minorHAnsi" w:hAnsiTheme="minorHAnsi" w:cstheme="minorHAnsi"/>
          <w:b/>
          <w:color w:val="4F81BD"/>
          <w:sz w:val="24"/>
        </w:rPr>
      </w:pPr>
    </w:p>
    <w:p w14:paraId="6473CAA9" w14:textId="77777777" w:rsidR="00F4486B" w:rsidRPr="00FC20B9" w:rsidRDefault="00F4486B" w:rsidP="00FF3A62">
      <w:pPr>
        <w:rPr>
          <w:rFonts w:asciiTheme="minorHAnsi" w:hAnsiTheme="minorHAnsi" w:cstheme="minorHAnsi"/>
          <w:b/>
          <w:color w:val="4F81BD"/>
          <w:sz w:val="24"/>
        </w:rPr>
      </w:pPr>
    </w:p>
    <w:p w14:paraId="7587433A" w14:textId="77777777" w:rsidR="00F72E14" w:rsidRPr="00FF3A62" w:rsidRDefault="00F72E14" w:rsidP="00FF3A62">
      <w:pPr>
        <w:rPr>
          <w:rFonts w:asciiTheme="minorHAnsi" w:hAnsiTheme="minorHAnsi" w:cstheme="minorHAnsi"/>
          <w:b/>
          <w:color w:val="4F81BD"/>
          <w:sz w:val="24"/>
        </w:rPr>
      </w:pPr>
    </w:p>
    <w:tbl>
      <w:tblPr>
        <w:tblW w:w="1402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828"/>
        <w:gridCol w:w="992"/>
        <w:gridCol w:w="6379"/>
      </w:tblGrid>
      <w:tr w:rsidR="00E91D2B" w:rsidRPr="00E75522" w14:paraId="19B3DD3D" w14:textId="77777777" w:rsidTr="5252AC03">
        <w:trPr>
          <w:trHeight w:val="306"/>
        </w:trPr>
        <w:tc>
          <w:tcPr>
            <w:tcW w:w="14029" w:type="dxa"/>
            <w:gridSpan w:val="4"/>
            <w:tcBorders>
              <w:top w:val="single" w:sz="12" w:space="0" w:color="auto"/>
              <w:left w:val="single" w:sz="12" w:space="0" w:color="auto"/>
              <w:right w:val="single" w:sz="4" w:space="0" w:color="auto"/>
            </w:tcBorders>
            <w:shd w:val="clear" w:color="auto" w:fill="C5E0B3" w:themeFill="accent6" w:themeFillTint="66"/>
            <w:noWrap/>
            <w:vAlign w:val="bottom"/>
          </w:tcPr>
          <w:p w14:paraId="4CA07B80" w14:textId="60D318F3" w:rsidR="00703C31" w:rsidRPr="00E75522" w:rsidRDefault="00E75522" w:rsidP="00FF3A62">
            <w:pPr>
              <w:spacing w:before="60" w:after="60"/>
              <w:jc w:val="center"/>
              <w:rPr>
                <w:rFonts w:asciiTheme="minorHAnsi" w:hAnsiTheme="minorHAnsi" w:cstheme="minorHAnsi"/>
                <w:b/>
                <w:bCs/>
                <w:color w:val="000000" w:themeColor="text1"/>
              </w:rPr>
            </w:pPr>
            <w:r w:rsidRPr="00E75522">
              <w:rPr>
                <w:rFonts w:asciiTheme="minorHAnsi" w:eastAsia="Times New Roman" w:hAnsiTheme="minorHAnsi" w:cstheme="minorHAnsi"/>
                <w:b/>
                <w:bCs/>
                <w:color w:val="000000" w:themeColor="text1"/>
              </w:rPr>
              <w:lastRenderedPageBreak/>
              <w:t>SES risks related to planned project outcomes and activities.</w:t>
            </w:r>
          </w:p>
        </w:tc>
      </w:tr>
      <w:tr w:rsidR="00C02A04" w:rsidRPr="00E75522" w14:paraId="132423DB" w14:textId="77777777" w:rsidTr="00877C7C">
        <w:trPr>
          <w:cantSplit/>
          <w:trHeight w:val="697"/>
        </w:trPr>
        <w:tc>
          <w:tcPr>
            <w:tcW w:w="2830" w:type="dxa"/>
            <w:tcBorders>
              <w:top w:val="single" w:sz="6" w:space="0" w:color="auto"/>
              <w:left w:val="single" w:sz="12" w:space="0" w:color="auto"/>
              <w:bottom w:val="single" w:sz="12" w:space="0" w:color="auto"/>
              <w:right w:val="single" w:sz="6" w:space="0" w:color="auto"/>
            </w:tcBorders>
            <w:shd w:val="clear" w:color="auto" w:fill="C5E0B3" w:themeFill="accent6" w:themeFillTint="66"/>
            <w:noWrap/>
            <w:hideMark/>
          </w:tcPr>
          <w:p w14:paraId="4CDE6D78" w14:textId="49EDCF73" w:rsidR="002F720A" w:rsidRPr="00E75522" w:rsidRDefault="002F720A" w:rsidP="002F720A">
            <w:pPr>
              <w:rPr>
                <w:rFonts w:asciiTheme="minorHAnsi" w:eastAsia="Times New Roman" w:hAnsiTheme="minorHAnsi" w:cstheme="minorHAnsi"/>
                <w:b/>
                <w:bCs/>
                <w:color w:val="000000"/>
              </w:rPr>
            </w:pPr>
            <w:r w:rsidRPr="00E75522">
              <w:rPr>
                <w:rFonts w:asciiTheme="minorHAnsi" w:eastAsia="Times New Roman" w:hAnsiTheme="minorHAnsi" w:cstheme="minorBidi"/>
                <w:b/>
                <w:bCs/>
                <w:color w:val="000000" w:themeColor="text1"/>
              </w:rPr>
              <w:t>Project Results Framework</w:t>
            </w:r>
          </w:p>
          <w:p w14:paraId="06EB0852" w14:textId="7C783305" w:rsidR="00C02A04" w:rsidRPr="00E75522" w:rsidRDefault="002F720A" w:rsidP="002F720A">
            <w:pPr>
              <w:rPr>
                <w:rFonts w:asciiTheme="minorHAnsi" w:eastAsia="Times New Roman" w:hAnsiTheme="minorHAnsi" w:cstheme="minorBidi"/>
                <w:color w:val="000000"/>
              </w:rPr>
            </w:pPr>
            <w:r w:rsidRPr="00E75522">
              <w:rPr>
                <w:rFonts w:asciiTheme="minorHAnsi" w:eastAsia="Times New Roman" w:hAnsiTheme="minorHAnsi" w:cstheme="minorBidi"/>
                <w:color w:val="000000" w:themeColor="text1"/>
              </w:rPr>
              <w:t>(Cause)</w:t>
            </w:r>
          </w:p>
        </w:tc>
        <w:tc>
          <w:tcPr>
            <w:tcW w:w="3828" w:type="dxa"/>
            <w:tcBorders>
              <w:top w:val="single" w:sz="6" w:space="0" w:color="auto"/>
              <w:left w:val="single" w:sz="6" w:space="0" w:color="auto"/>
              <w:bottom w:val="single" w:sz="12" w:space="0" w:color="auto"/>
              <w:right w:val="single" w:sz="6" w:space="0" w:color="auto"/>
            </w:tcBorders>
            <w:shd w:val="clear" w:color="auto" w:fill="C5E0B3" w:themeFill="accent6" w:themeFillTint="66"/>
          </w:tcPr>
          <w:p w14:paraId="658AE773" w14:textId="26CCA583" w:rsidR="002F720A" w:rsidRPr="00E75522" w:rsidRDefault="002F720A" w:rsidP="002F720A">
            <w:pPr>
              <w:rPr>
                <w:rFonts w:asciiTheme="minorHAnsi" w:eastAsia="Times New Roman" w:hAnsiTheme="minorHAnsi" w:cstheme="minorBidi"/>
                <w:b/>
                <w:bCs/>
                <w:color w:val="000000" w:themeColor="text1"/>
              </w:rPr>
            </w:pPr>
            <w:r w:rsidRPr="00E75522">
              <w:rPr>
                <w:rFonts w:asciiTheme="minorHAnsi" w:eastAsia="Times New Roman" w:hAnsiTheme="minorHAnsi" w:cstheme="minorBidi"/>
                <w:b/>
                <w:bCs/>
                <w:color w:val="000000" w:themeColor="text1"/>
              </w:rPr>
              <w:t>Key Concerns: SES Principles and Standards Requiring Further Attention</w:t>
            </w:r>
          </w:p>
          <w:p w14:paraId="01AAF4F7" w14:textId="1CDE227D" w:rsidR="00C02A04" w:rsidRPr="00E75522" w:rsidRDefault="002F720A" w:rsidP="002F720A">
            <w:pPr>
              <w:rPr>
                <w:rFonts w:asciiTheme="minorHAnsi" w:eastAsia="Times New Roman" w:hAnsiTheme="minorHAnsi" w:cstheme="minorBidi"/>
                <w:b/>
                <w:bCs/>
                <w:color w:val="000000" w:themeColor="text1"/>
              </w:rPr>
            </w:pPr>
            <w:r w:rsidRPr="00E75522">
              <w:rPr>
                <w:rFonts w:asciiTheme="minorHAnsi" w:eastAsia="Times New Roman" w:hAnsiTheme="minorHAnsi" w:cstheme="minorBidi"/>
                <w:color w:val="000000" w:themeColor="text1"/>
              </w:rPr>
              <w:t>(Potential Impact)</w:t>
            </w:r>
          </w:p>
        </w:tc>
        <w:tc>
          <w:tcPr>
            <w:tcW w:w="992" w:type="dxa"/>
            <w:tcBorders>
              <w:top w:val="single" w:sz="6" w:space="0" w:color="auto"/>
              <w:left w:val="single" w:sz="6" w:space="0" w:color="auto"/>
              <w:bottom w:val="single" w:sz="12" w:space="0" w:color="auto"/>
              <w:right w:val="single" w:sz="6" w:space="0" w:color="auto"/>
            </w:tcBorders>
            <w:shd w:val="clear" w:color="auto" w:fill="C5E0B3" w:themeFill="accent6" w:themeFillTint="66"/>
            <w:hideMark/>
          </w:tcPr>
          <w:p w14:paraId="610C67DA" w14:textId="2EF703D6" w:rsidR="00C02A04" w:rsidRPr="00E75522" w:rsidRDefault="002F720A" w:rsidP="00FF3A62">
            <w:pPr>
              <w:rPr>
                <w:rFonts w:asciiTheme="minorHAnsi" w:eastAsia="Times New Roman" w:hAnsiTheme="minorHAnsi" w:cstheme="minorHAnsi"/>
                <w:b/>
                <w:bCs/>
                <w:color w:val="000000" w:themeColor="text1"/>
              </w:rPr>
            </w:pPr>
            <w:r w:rsidRPr="00E75522">
              <w:rPr>
                <w:rFonts w:asciiTheme="minorHAnsi" w:eastAsia="Times New Roman" w:hAnsiTheme="minorHAnsi" w:cstheme="minorHAnsi"/>
                <w:b/>
                <w:bCs/>
                <w:color w:val="000000" w:themeColor="text1"/>
              </w:rPr>
              <w:t>Preliminary risk rating</w:t>
            </w:r>
          </w:p>
          <w:p w14:paraId="746D2947" w14:textId="77777777" w:rsidR="000F3323" w:rsidRPr="00E75522" w:rsidRDefault="000F3323" w:rsidP="00FF3A62">
            <w:pPr>
              <w:rPr>
                <w:rFonts w:asciiTheme="minorHAnsi" w:eastAsia="Times New Roman" w:hAnsiTheme="minorHAnsi" w:cstheme="minorHAnsi"/>
                <w:b/>
                <w:bCs/>
                <w:color w:val="000000" w:themeColor="text1"/>
              </w:rPr>
            </w:pPr>
          </w:p>
          <w:p w14:paraId="388BEE14" w14:textId="0BA72E10" w:rsidR="000F3323" w:rsidRPr="00E75522" w:rsidRDefault="000F3323" w:rsidP="00FF3A62">
            <w:pPr>
              <w:rPr>
                <w:rFonts w:asciiTheme="minorHAnsi" w:eastAsia="Times New Roman" w:hAnsiTheme="minorHAnsi" w:cstheme="minorHAnsi"/>
                <w:b/>
                <w:bCs/>
                <w:color w:val="000000" w:themeColor="text1"/>
              </w:rPr>
            </w:pPr>
            <w:r w:rsidRPr="00E75522">
              <w:rPr>
                <w:rFonts w:asciiTheme="minorHAnsi" w:eastAsia="Times New Roman" w:hAnsiTheme="minorHAnsi" w:cstheme="minorHAnsi"/>
                <w:b/>
                <w:bCs/>
                <w:color w:val="000000" w:themeColor="text1"/>
                <w:highlight w:val="yellow"/>
              </w:rPr>
              <w:t>Modera</w:t>
            </w:r>
            <w:r w:rsidR="002F720A" w:rsidRPr="00E75522">
              <w:rPr>
                <w:rFonts w:asciiTheme="minorHAnsi" w:eastAsia="Times New Roman" w:hAnsiTheme="minorHAnsi" w:cstheme="minorHAnsi"/>
                <w:b/>
                <w:bCs/>
                <w:color w:val="000000" w:themeColor="text1"/>
                <w:highlight w:val="yellow"/>
              </w:rPr>
              <w:t>te</w:t>
            </w:r>
          </w:p>
        </w:tc>
        <w:tc>
          <w:tcPr>
            <w:tcW w:w="6379" w:type="dxa"/>
            <w:tcBorders>
              <w:top w:val="single" w:sz="6" w:space="0" w:color="auto"/>
              <w:left w:val="single" w:sz="6" w:space="0" w:color="auto"/>
              <w:bottom w:val="single" w:sz="12" w:space="0" w:color="auto"/>
              <w:right w:val="single" w:sz="6" w:space="0" w:color="auto"/>
            </w:tcBorders>
            <w:shd w:val="clear" w:color="auto" w:fill="C5E0B3" w:themeFill="accent6" w:themeFillTint="66"/>
          </w:tcPr>
          <w:p w14:paraId="7BA08F68" w14:textId="4D49C3EA" w:rsidR="00C02A04" w:rsidRPr="00E75522" w:rsidRDefault="002F720A" w:rsidP="00FF3A62">
            <w:pPr>
              <w:rPr>
                <w:rFonts w:asciiTheme="minorHAnsi" w:eastAsia="Times New Roman" w:hAnsiTheme="minorHAnsi" w:cstheme="minorHAnsi"/>
                <w:color w:val="000000" w:themeColor="text1"/>
              </w:rPr>
            </w:pPr>
            <w:r w:rsidRPr="00E75522">
              <w:rPr>
                <w:rFonts w:asciiTheme="minorHAnsi" w:eastAsia="Times New Roman" w:hAnsiTheme="minorHAnsi" w:cstheme="minorHAnsi"/>
                <w:b/>
                <w:bCs/>
                <w:color w:val="000000" w:themeColor="text1"/>
              </w:rPr>
              <w:t>Recommendations for the next design/implementation phase</w:t>
            </w:r>
            <w:r w:rsidRPr="00E75522">
              <w:rPr>
                <w:rFonts w:asciiTheme="minorHAnsi" w:eastAsia="Times New Roman" w:hAnsiTheme="minorHAnsi" w:cstheme="minorHAnsi"/>
                <w:color w:val="000000" w:themeColor="text1"/>
              </w:rPr>
              <w:t xml:space="preserve"> (Assessment/management measures)</w:t>
            </w:r>
          </w:p>
        </w:tc>
      </w:tr>
    </w:tbl>
    <w:p w14:paraId="125F94CC" w14:textId="6C209DEF" w:rsidR="00863E0D" w:rsidRPr="00E75522" w:rsidRDefault="00863E0D" w:rsidP="00FF3A62">
      <w:pPr>
        <w:rPr>
          <w:rFonts w:asciiTheme="minorHAnsi" w:hAnsiTheme="minorHAnsi" w:cstheme="minorHAnsi"/>
          <w:i/>
          <w:iCs/>
          <w:sz w:val="2"/>
          <w:szCs w:val="2"/>
        </w:rPr>
      </w:pPr>
    </w:p>
    <w:tbl>
      <w:tblPr>
        <w:tblW w:w="1403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3828"/>
        <w:gridCol w:w="992"/>
        <w:gridCol w:w="6379"/>
      </w:tblGrid>
      <w:tr w:rsidR="001D1F37" w:rsidRPr="00E75522" w14:paraId="07BE1253" w14:textId="77777777" w:rsidTr="00877C7C">
        <w:trPr>
          <w:cantSplit/>
          <w:trHeight w:hRule="exact" w:val="1291"/>
          <w:tblHeader/>
        </w:trPr>
        <w:tc>
          <w:tcPr>
            <w:tcW w:w="2837" w:type="dxa"/>
            <w:tcBorders>
              <w:top w:val="single" w:sz="6" w:space="0" w:color="auto"/>
              <w:left w:val="single" w:sz="6" w:space="0" w:color="auto"/>
              <w:bottom w:val="single" w:sz="18" w:space="0" w:color="auto"/>
              <w:right w:val="single" w:sz="6" w:space="0" w:color="auto"/>
            </w:tcBorders>
            <w:shd w:val="clear" w:color="auto" w:fill="D9D9D9" w:themeFill="background1" w:themeFillShade="D9"/>
            <w:noWrap/>
            <w:hideMark/>
          </w:tcPr>
          <w:p w14:paraId="7510D5A0" w14:textId="1A6903A2" w:rsidR="001D1F37" w:rsidRPr="00E75522" w:rsidRDefault="002F720A" w:rsidP="00FF3A62">
            <w:pPr>
              <w:rPr>
                <w:rFonts w:asciiTheme="minorHAnsi" w:hAnsiTheme="minorHAnsi" w:cstheme="minorHAnsi"/>
                <w:bCs/>
                <w:i/>
                <w:iCs/>
                <w:color w:val="000000" w:themeColor="text1"/>
              </w:rPr>
            </w:pPr>
            <w:r w:rsidRPr="00E75522">
              <w:rPr>
                <w:rFonts w:asciiTheme="minorHAnsi" w:hAnsiTheme="minorHAnsi" w:cstheme="minorHAnsi"/>
                <w:bCs/>
                <w:i/>
                <w:iCs/>
                <w:color w:val="000000" w:themeColor="text1"/>
              </w:rPr>
              <w:t>Enter the Outcomes/Deliverables and their descriptions below, which will evolve as the project design evolves.</w:t>
            </w:r>
          </w:p>
          <w:p w14:paraId="6C80325E" w14:textId="77777777" w:rsidR="001D1F37" w:rsidRPr="00E75522" w:rsidRDefault="001D1F37" w:rsidP="00FF3A62">
            <w:pPr>
              <w:rPr>
                <w:rFonts w:asciiTheme="minorHAnsi" w:eastAsia="Times New Roman" w:hAnsiTheme="minorHAnsi" w:cstheme="minorHAnsi"/>
                <w:b/>
                <w:bCs/>
                <w:i/>
                <w:iCs/>
                <w:color w:val="000000" w:themeColor="text1"/>
              </w:rPr>
            </w:pPr>
          </w:p>
        </w:tc>
        <w:tc>
          <w:tcPr>
            <w:tcW w:w="3828" w:type="dxa"/>
            <w:tcBorders>
              <w:top w:val="single" w:sz="6" w:space="0" w:color="auto"/>
              <w:left w:val="single" w:sz="6" w:space="0" w:color="auto"/>
              <w:bottom w:val="single" w:sz="18" w:space="0" w:color="auto"/>
              <w:right w:val="single" w:sz="6" w:space="0" w:color="auto"/>
            </w:tcBorders>
            <w:shd w:val="clear" w:color="auto" w:fill="D9D9D9" w:themeFill="background1" w:themeFillShade="D9"/>
            <w:noWrap/>
            <w:hideMark/>
          </w:tcPr>
          <w:p w14:paraId="0D1927A1" w14:textId="10474505" w:rsidR="001D1F37" w:rsidRPr="00E75522" w:rsidRDefault="00E75522" w:rsidP="5252AC03">
            <w:pPr>
              <w:rPr>
                <w:rFonts w:asciiTheme="minorHAnsi" w:hAnsiTheme="minorHAnsi" w:cstheme="minorBidi"/>
                <w:i/>
                <w:iCs/>
                <w:color w:val="000000" w:themeColor="text1"/>
              </w:rPr>
            </w:pPr>
            <w:r w:rsidRPr="00E75522">
              <w:rPr>
                <w:rFonts w:asciiTheme="minorHAnsi" w:hAnsiTheme="minorHAnsi" w:cstheme="minorBidi"/>
                <w:i/>
                <w:iCs/>
                <w:color w:val="000000" w:themeColor="text1"/>
              </w:rPr>
              <w:t>Please provide a reference to the concerns in Annex 1 of the SESP (which can be described using keywords) and/or a brief note on the nature of the potential impacts on the relevant SES.</w:t>
            </w:r>
          </w:p>
        </w:tc>
        <w:tc>
          <w:tcPr>
            <w:tcW w:w="992" w:type="dxa"/>
            <w:tcBorders>
              <w:top w:val="single" w:sz="6" w:space="0" w:color="auto"/>
              <w:left w:val="single" w:sz="6" w:space="0" w:color="auto"/>
              <w:bottom w:val="single" w:sz="18" w:space="0" w:color="auto"/>
              <w:right w:val="single" w:sz="6" w:space="0" w:color="auto"/>
            </w:tcBorders>
            <w:shd w:val="clear" w:color="auto" w:fill="D9D9D9" w:themeFill="background1" w:themeFillShade="D9"/>
          </w:tcPr>
          <w:p w14:paraId="126B1CB5" w14:textId="77777777" w:rsidR="001D1F37" w:rsidRPr="00E75522" w:rsidRDefault="001D1F37" w:rsidP="00FF3A62">
            <w:pPr>
              <w:rPr>
                <w:rFonts w:asciiTheme="minorHAnsi" w:hAnsiTheme="minorHAnsi" w:cstheme="minorHAnsi"/>
                <w:bCs/>
                <w:i/>
                <w:iCs/>
                <w:color w:val="000000" w:themeColor="text1"/>
              </w:rPr>
            </w:pPr>
          </w:p>
        </w:tc>
        <w:tc>
          <w:tcPr>
            <w:tcW w:w="6379" w:type="dxa"/>
            <w:tcBorders>
              <w:top w:val="single" w:sz="6" w:space="0" w:color="auto"/>
              <w:left w:val="single" w:sz="6" w:space="0" w:color="auto"/>
              <w:bottom w:val="single" w:sz="18" w:space="0" w:color="auto"/>
              <w:right w:val="single" w:sz="6" w:space="0" w:color="auto"/>
            </w:tcBorders>
            <w:shd w:val="clear" w:color="auto" w:fill="D9D9D9" w:themeFill="background1" w:themeFillShade="D9"/>
            <w:hideMark/>
          </w:tcPr>
          <w:p w14:paraId="49639542" w14:textId="6C2FE1D6" w:rsidR="001D1F37" w:rsidRPr="00E75522" w:rsidRDefault="00E75522" w:rsidP="00E75522">
            <w:pPr>
              <w:rPr>
                <w:rFonts w:asciiTheme="minorHAnsi" w:hAnsiTheme="minorHAnsi" w:cstheme="minorBidi"/>
                <w:i/>
                <w:iCs/>
                <w:color w:val="000000" w:themeColor="text1"/>
              </w:rPr>
            </w:pPr>
            <w:r w:rsidRPr="00E75522">
              <w:rPr>
                <w:rFonts w:asciiTheme="minorHAnsi" w:hAnsiTheme="minorHAnsi" w:cstheme="minorBidi"/>
                <w:i/>
                <w:iCs/>
                <w:color w:val="000000" w:themeColor="text1"/>
              </w:rPr>
              <w:t>Explain what information/analysis should be determined during the design stage to further assess, understand, or validate potential risks. Provide suggestions for risk prevention through the design of proposed deliverables/activities and/or the assessments/measures that should be integrated into them.</w:t>
            </w:r>
          </w:p>
          <w:p w14:paraId="618EE57D" w14:textId="3B49910F" w:rsidR="001D1F37" w:rsidRPr="00E75522" w:rsidRDefault="001D1F37" w:rsidP="00FF3A62">
            <w:pPr>
              <w:rPr>
                <w:rFonts w:asciiTheme="minorHAnsi" w:hAnsiTheme="minorHAnsi" w:cstheme="minorHAnsi"/>
                <w:bCs/>
                <w:i/>
                <w:iCs/>
                <w:color w:val="000000" w:themeColor="text1"/>
              </w:rPr>
            </w:pPr>
          </w:p>
        </w:tc>
      </w:tr>
      <w:tr w:rsidR="004F0BE4" w:rsidRPr="00E75522" w14:paraId="2415001C"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tcPr>
          <w:p w14:paraId="76C94460" w14:textId="7BE98929" w:rsidR="004F0BE4" w:rsidRPr="00E75522" w:rsidRDefault="00DF46EA" w:rsidP="0037036A">
            <w:pPr>
              <w:rPr>
                <w:rFonts w:asciiTheme="minorHAnsi" w:hAnsiTheme="minorHAnsi" w:cstheme="minorHAnsi"/>
              </w:rPr>
            </w:pPr>
            <w:r w:rsidRPr="00DF46EA">
              <w:rPr>
                <w:rFonts w:asciiTheme="minorHAnsi" w:hAnsiTheme="minorHAnsi" w:cstheme="minorHAnsi"/>
                <w:b/>
                <w:bCs/>
              </w:rPr>
              <w:t>Service line:</w:t>
            </w:r>
            <w:r>
              <w:rPr>
                <w:rFonts w:asciiTheme="minorHAnsi" w:hAnsiTheme="minorHAnsi" w:cstheme="minorHAnsi"/>
              </w:rPr>
              <w:t xml:space="preserve"> </w:t>
            </w:r>
            <w:r w:rsidRPr="00DF46EA">
              <w:rPr>
                <w:rFonts w:asciiTheme="minorHAnsi" w:hAnsiTheme="minorHAnsi" w:cstheme="minorHAnsi"/>
                <w:b/>
                <w:bCs/>
              </w:rPr>
              <w:t>Workshops/Engagements/Events</w:t>
            </w:r>
          </w:p>
        </w:tc>
        <w:tc>
          <w:tcPr>
            <w:tcW w:w="3828"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vAlign w:val="center"/>
          </w:tcPr>
          <w:p w14:paraId="22510219" w14:textId="77777777" w:rsidR="004F0BE4" w:rsidRPr="00E75522" w:rsidRDefault="004F0BE4"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18CA503A" w14:textId="009C07AE" w:rsidR="004F0BE4" w:rsidRPr="00E75522" w:rsidRDefault="004F0BE4" w:rsidP="00FF3A62">
            <w:pPr>
              <w:rPr>
                <w:rFonts w:asciiTheme="minorHAnsi" w:hAnsiTheme="minorHAnsi" w:cstheme="minorHAnsi"/>
              </w:rPr>
            </w:pPr>
          </w:p>
        </w:tc>
        <w:tc>
          <w:tcPr>
            <w:tcW w:w="6379"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24747E10" w14:textId="77777777" w:rsidR="004F0BE4" w:rsidRPr="00E75522" w:rsidRDefault="004F0BE4" w:rsidP="00FF3A62">
            <w:pPr>
              <w:rPr>
                <w:rFonts w:asciiTheme="minorHAnsi" w:hAnsiTheme="minorHAnsi" w:cstheme="minorHAnsi"/>
              </w:rPr>
            </w:pPr>
          </w:p>
        </w:tc>
      </w:tr>
      <w:tr w:rsidR="004F0BE4" w:rsidRPr="00FF3A62" w14:paraId="5138DFE1"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25C9D9CC" w14:textId="77777777" w:rsidR="007331F7" w:rsidRPr="007331F7" w:rsidRDefault="007331F7" w:rsidP="007331F7">
            <w:pPr>
              <w:rPr>
                <w:rFonts w:asciiTheme="minorHAnsi" w:hAnsiTheme="minorHAnsi" w:cstheme="minorHAnsi"/>
              </w:rPr>
            </w:pPr>
            <w:r w:rsidRPr="007331F7">
              <w:rPr>
                <w:rFonts w:asciiTheme="minorHAnsi" w:hAnsiTheme="minorHAnsi" w:cstheme="minorHAnsi"/>
                <w:b/>
                <w:bCs/>
              </w:rPr>
              <w:t>Activity 1.1.</w:t>
            </w:r>
            <w:r w:rsidRPr="007331F7">
              <w:rPr>
                <w:rFonts w:asciiTheme="minorHAnsi" w:hAnsiTheme="minorHAnsi" w:cstheme="minorHAnsi"/>
              </w:rPr>
              <w:t xml:space="preserve"> Inception meetings with key stakeholders to present the project, discuss</w:t>
            </w:r>
          </w:p>
          <w:p w14:paraId="4BB53050" w14:textId="77777777" w:rsidR="007331F7" w:rsidRPr="007331F7" w:rsidRDefault="007331F7" w:rsidP="007331F7">
            <w:pPr>
              <w:rPr>
                <w:rFonts w:asciiTheme="minorHAnsi" w:hAnsiTheme="minorHAnsi" w:cstheme="minorHAnsi"/>
              </w:rPr>
            </w:pPr>
            <w:r w:rsidRPr="007331F7">
              <w:rPr>
                <w:rFonts w:asciiTheme="minorHAnsi" w:hAnsiTheme="minorHAnsi" w:cstheme="minorHAnsi"/>
              </w:rPr>
              <w:t>implementation. 1 workshop per priority area:</w:t>
            </w:r>
          </w:p>
          <w:p w14:paraId="010B58AA" w14:textId="77777777" w:rsidR="007331F7" w:rsidRPr="007331F7" w:rsidRDefault="007331F7" w:rsidP="007331F7">
            <w:pPr>
              <w:rPr>
                <w:rFonts w:asciiTheme="minorHAnsi" w:hAnsiTheme="minorHAnsi" w:cstheme="minorHAnsi"/>
              </w:rPr>
            </w:pPr>
            <w:r w:rsidRPr="007331F7">
              <w:rPr>
                <w:rFonts w:asciiTheme="minorHAnsi" w:hAnsiTheme="minorHAnsi" w:cstheme="minorHAnsi"/>
              </w:rPr>
              <w:t>1. Vaal triangle (Veerniging/Vanderbijlpark)</w:t>
            </w:r>
          </w:p>
          <w:p w14:paraId="2B551EF1" w14:textId="77777777" w:rsidR="007331F7" w:rsidRPr="007331F7" w:rsidRDefault="007331F7" w:rsidP="007331F7">
            <w:pPr>
              <w:rPr>
                <w:rFonts w:asciiTheme="minorHAnsi" w:hAnsiTheme="minorHAnsi" w:cstheme="minorHAnsi"/>
              </w:rPr>
            </w:pPr>
            <w:r w:rsidRPr="007331F7">
              <w:rPr>
                <w:rFonts w:asciiTheme="minorHAnsi" w:hAnsiTheme="minorHAnsi" w:cstheme="minorHAnsi"/>
              </w:rPr>
              <w:t>2. Highveld (Emalahleni)</w:t>
            </w:r>
          </w:p>
          <w:p w14:paraId="3B93A2A7" w14:textId="2110C101" w:rsidR="004F0BE4" w:rsidRPr="00FF3A62" w:rsidRDefault="007331F7" w:rsidP="007331F7">
            <w:pPr>
              <w:rPr>
                <w:rFonts w:asciiTheme="minorHAnsi" w:hAnsiTheme="minorHAnsi" w:cstheme="minorHAnsi"/>
              </w:rPr>
            </w:pPr>
            <w:r w:rsidRPr="007331F7">
              <w:rPr>
                <w:rFonts w:asciiTheme="minorHAnsi" w:hAnsiTheme="minorHAnsi" w:cstheme="minorHAnsi"/>
              </w:rPr>
              <w:t>3. Waterberg Bojanala (Lephalale)</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2E7C1208" w14:textId="2F224BDC" w:rsidR="00784CFD" w:rsidRDefault="00282F3D" w:rsidP="00FF3A62">
            <w:pPr>
              <w:rPr>
                <w:rFonts w:asciiTheme="minorHAnsi" w:hAnsiTheme="minorHAnsi" w:cstheme="minorHAnsi"/>
              </w:rPr>
            </w:pPr>
            <w:r>
              <w:rPr>
                <w:rFonts w:asciiTheme="minorHAnsi" w:hAnsiTheme="minorHAnsi" w:cstheme="minorHAnsi"/>
              </w:rPr>
              <w:t>Representatives from k</w:t>
            </w:r>
            <w:r w:rsidR="00821014">
              <w:rPr>
                <w:rFonts w:asciiTheme="minorHAnsi" w:hAnsiTheme="minorHAnsi" w:cstheme="minorHAnsi"/>
              </w:rPr>
              <w:t xml:space="preserve">ey governmental agencies involved in air pollution control and prevention </w:t>
            </w:r>
            <w:r>
              <w:rPr>
                <w:rFonts w:asciiTheme="minorHAnsi" w:hAnsiTheme="minorHAnsi" w:cstheme="minorHAnsi"/>
              </w:rPr>
              <w:t xml:space="preserve">(e.g. energy, environment, health, transport, local/provincial governments) </w:t>
            </w:r>
            <w:r w:rsidR="00784CFD">
              <w:rPr>
                <w:rFonts w:asciiTheme="minorHAnsi" w:hAnsiTheme="minorHAnsi" w:cstheme="minorHAnsi"/>
              </w:rPr>
              <w:t>have to attend</w:t>
            </w:r>
            <w:r>
              <w:rPr>
                <w:rFonts w:asciiTheme="minorHAnsi" w:hAnsiTheme="minorHAnsi" w:cstheme="minorHAnsi"/>
              </w:rPr>
              <w:t xml:space="preserve"> the inception meetings (workshops) and active listen to representatives from vulnerable groups (women and children) and </w:t>
            </w:r>
            <w:r w:rsidR="00FE7BBC">
              <w:rPr>
                <w:rFonts w:asciiTheme="minorHAnsi" w:hAnsiTheme="minorHAnsi" w:cstheme="minorHAnsi"/>
              </w:rPr>
              <w:t>marginalized communities (</w:t>
            </w:r>
            <w:r>
              <w:rPr>
                <w:rFonts w:asciiTheme="minorHAnsi" w:hAnsiTheme="minorHAnsi" w:cstheme="minorHAnsi"/>
              </w:rPr>
              <w:t>informal settlement residents</w:t>
            </w:r>
            <w:r w:rsidR="00FE7BBC">
              <w:rPr>
                <w:rFonts w:asciiTheme="minorHAnsi" w:hAnsiTheme="minorHAnsi" w:cstheme="minorHAnsi"/>
              </w:rPr>
              <w:t>)</w:t>
            </w:r>
            <w:r>
              <w:rPr>
                <w:rFonts w:asciiTheme="minorHAnsi" w:hAnsiTheme="minorHAnsi" w:cstheme="minorHAnsi"/>
              </w:rPr>
              <w:t xml:space="preserve">. </w:t>
            </w:r>
            <w:r w:rsidR="00784CFD">
              <w:rPr>
                <w:rFonts w:asciiTheme="minorHAnsi" w:hAnsiTheme="minorHAnsi" w:cstheme="minorHAnsi"/>
              </w:rPr>
              <w:t xml:space="preserve">It not possible that the government of South Africa </w:t>
            </w:r>
            <w:r w:rsidR="00922315">
              <w:rPr>
                <w:rFonts w:asciiTheme="minorHAnsi" w:hAnsiTheme="minorHAnsi" w:cstheme="minorHAnsi"/>
              </w:rPr>
              <w:t xml:space="preserve">credibly </w:t>
            </w:r>
            <w:r w:rsidR="00784CFD">
              <w:rPr>
                <w:rFonts w:asciiTheme="minorHAnsi" w:hAnsiTheme="minorHAnsi" w:cstheme="minorHAnsi"/>
              </w:rPr>
              <w:t>meets its obligations under the project if key government institution</w:t>
            </w:r>
            <w:r w:rsidR="00922315">
              <w:rPr>
                <w:rFonts w:asciiTheme="minorHAnsi" w:hAnsiTheme="minorHAnsi" w:cstheme="minorHAnsi"/>
              </w:rPr>
              <w:t>s</w:t>
            </w:r>
            <w:r w:rsidR="00784CFD">
              <w:rPr>
                <w:rFonts w:asciiTheme="minorHAnsi" w:hAnsiTheme="minorHAnsi" w:cstheme="minorHAnsi"/>
              </w:rPr>
              <w:t xml:space="preserve"> do not participate in the event to present the project in the 3 priority areas.</w:t>
            </w:r>
          </w:p>
          <w:p w14:paraId="0A3340E9" w14:textId="77777777" w:rsidR="00784CFD" w:rsidRDefault="00784CFD" w:rsidP="00FF3A62">
            <w:pPr>
              <w:rPr>
                <w:rFonts w:asciiTheme="minorHAnsi" w:hAnsiTheme="minorHAnsi" w:cstheme="minorHAnsi"/>
              </w:rPr>
            </w:pPr>
          </w:p>
          <w:p w14:paraId="56948F3C" w14:textId="25C996B6" w:rsidR="008969C4" w:rsidRDefault="00922315" w:rsidP="00FF3A62">
            <w:pPr>
              <w:rPr>
                <w:rFonts w:asciiTheme="minorHAnsi" w:hAnsiTheme="minorHAnsi" w:cstheme="minorHAnsi"/>
              </w:rPr>
            </w:pPr>
            <w:r>
              <w:rPr>
                <w:rFonts w:asciiTheme="minorHAnsi" w:hAnsiTheme="minorHAnsi" w:cstheme="minorHAnsi"/>
              </w:rPr>
              <w:t>Moreover, t</w:t>
            </w:r>
            <w:r w:rsidR="00282F3D">
              <w:rPr>
                <w:rFonts w:asciiTheme="minorHAnsi" w:hAnsiTheme="minorHAnsi" w:cstheme="minorHAnsi"/>
              </w:rPr>
              <w:t xml:space="preserve">hese agencies should inform the audience </w:t>
            </w:r>
            <w:r w:rsidR="00784CFD">
              <w:rPr>
                <w:rFonts w:asciiTheme="minorHAnsi" w:hAnsiTheme="minorHAnsi" w:cstheme="minorHAnsi"/>
              </w:rPr>
              <w:t xml:space="preserve">in workshops </w:t>
            </w:r>
            <w:r w:rsidR="00282F3D">
              <w:rPr>
                <w:rFonts w:asciiTheme="minorHAnsi" w:hAnsiTheme="minorHAnsi" w:cstheme="minorHAnsi"/>
              </w:rPr>
              <w:t xml:space="preserve">about efforts to set an effective coordination mechanism to align competing sectoral priorities and political will with the adoption of air quality policies. </w:t>
            </w:r>
          </w:p>
          <w:p w14:paraId="0ACDCE87" w14:textId="77777777" w:rsidR="008969C4" w:rsidRDefault="008969C4" w:rsidP="00FF3A62">
            <w:pPr>
              <w:rPr>
                <w:rFonts w:asciiTheme="minorHAnsi" w:hAnsiTheme="minorHAnsi" w:cstheme="minorHAnsi"/>
              </w:rPr>
            </w:pPr>
          </w:p>
          <w:p w14:paraId="2E967B3D" w14:textId="0ED78691" w:rsidR="00821014" w:rsidRPr="008969C4" w:rsidRDefault="00821014" w:rsidP="00FF3A62">
            <w:pPr>
              <w:rPr>
                <w:rFonts w:asciiTheme="minorHAnsi" w:hAnsiTheme="minorHAnsi" w:cstheme="minorHAnsi"/>
              </w:rPr>
            </w:pPr>
            <w:r w:rsidRPr="008969C4">
              <w:rPr>
                <w:rFonts w:asciiTheme="minorHAnsi" w:hAnsiTheme="minorHAnsi" w:cstheme="minorHAnsi"/>
              </w:rPr>
              <w:t>Manag</w:t>
            </w:r>
            <w:r w:rsidR="00922315">
              <w:rPr>
                <w:rFonts w:asciiTheme="minorHAnsi" w:hAnsiTheme="minorHAnsi" w:cstheme="minorHAnsi"/>
              </w:rPr>
              <w:t xml:space="preserve">ing </w:t>
            </w:r>
            <w:r w:rsidR="008969C4" w:rsidRPr="008969C4">
              <w:rPr>
                <w:rFonts w:asciiTheme="minorHAnsi" w:hAnsiTheme="minorHAnsi" w:cstheme="minorHAnsi"/>
              </w:rPr>
              <w:t xml:space="preserve">stakeholders´ </w:t>
            </w:r>
            <w:r w:rsidRPr="008969C4">
              <w:rPr>
                <w:rFonts w:asciiTheme="minorHAnsi" w:hAnsiTheme="minorHAnsi" w:cstheme="minorHAnsi"/>
              </w:rPr>
              <w:t>expectations related to the project</w:t>
            </w:r>
            <w:r w:rsidR="00EB5AD2">
              <w:rPr>
                <w:rFonts w:asciiTheme="minorHAnsi" w:hAnsiTheme="minorHAnsi" w:cstheme="minorHAnsi"/>
              </w:rPr>
              <w:t>´s</w:t>
            </w:r>
            <w:r w:rsidRPr="008969C4">
              <w:rPr>
                <w:rFonts w:asciiTheme="minorHAnsi" w:hAnsiTheme="minorHAnsi" w:cstheme="minorHAnsi"/>
              </w:rPr>
              <w:t xml:space="preserve"> out</w:t>
            </w:r>
            <w:r w:rsidR="00EB5AD2">
              <w:rPr>
                <w:rFonts w:asciiTheme="minorHAnsi" w:hAnsiTheme="minorHAnsi" w:cstheme="minorHAnsi"/>
              </w:rPr>
              <w:t>puts</w:t>
            </w:r>
            <w:r w:rsidR="008969C4" w:rsidRPr="008969C4">
              <w:rPr>
                <w:rFonts w:asciiTheme="minorHAnsi" w:hAnsiTheme="minorHAnsi" w:cstheme="minorHAnsi"/>
              </w:rPr>
              <w:t xml:space="preserve"> (</w:t>
            </w:r>
            <w:r w:rsidR="00EB5AD2">
              <w:rPr>
                <w:rFonts w:asciiTheme="minorHAnsi" w:hAnsiTheme="minorHAnsi" w:cstheme="minorHAnsi"/>
              </w:rPr>
              <w:t xml:space="preserve">e.g. </w:t>
            </w:r>
            <w:r w:rsidR="008969C4" w:rsidRPr="008969C4">
              <w:rPr>
                <w:rFonts w:asciiTheme="minorHAnsi" w:hAnsiTheme="minorHAnsi" w:cstheme="minorHAnsi"/>
              </w:rPr>
              <w:t>most cost-effective vs least cost-effective measures)</w:t>
            </w:r>
            <w:r w:rsidR="00922315">
              <w:rPr>
                <w:rFonts w:asciiTheme="minorHAnsi" w:hAnsiTheme="minorHAnsi" w:cstheme="minorHAnsi"/>
              </w:rPr>
              <w:t xml:space="preserve"> is a concern together with d</w:t>
            </w:r>
            <w:r w:rsidR="00922315" w:rsidRPr="008969C4">
              <w:rPr>
                <w:rFonts w:asciiTheme="minorHAnsi" w:hAnsiTheme="minorHAnsi" w:cstheme="minorHAnsi"/>
              </w:rPr>
              <w:t>isseminati</w:t>
            </w:r>
            <w:r w:rsidR="00922315">
              <w:rPr>
                <w:rFonts w:asciiTheme="minorHAnsi" w:hAnsiTheme="minorHAnsi" w:cstheme="minorHAnsi"/>
              </w:rPr>
              <w:t xml:space="preserve">ng </w:t>
            </w:r>
            <w:r w:rsidR="00784CFD">
              <w:rPr>
                <w:rFonts w:asciiTheme="minorHAnsi" w:hAnsiTheme="minorHAnsi" w:cstheme="minorHAnsi"/>
              </w:rPr>
              <w:t>information about</w:t>
            </w:r>
            <w:r w:rsidR="008969C4" w:rsidRPr="008969C4">
              <w:rPr>
                <w:rFonts w:asciiTheme="minorHAnsi" w:hAnsiTheme="minorHAnsi" w:cstheme="minorHAnsi"/>
              </w:rPr>
              <w:t xml:space="preserve"> co-benefits </w:t>
            </w:r>
            <w:r w:rsidR="00784CFD">
              <w:rPr>
                <w:rFonts w:asciiTheme="minorHAnsi" w:hAnsiTheme="minorHAnsi" w:cstheme="minorHAnsi"/>
              </w:rPr>
              <w:t>on</w:t>
            </w:r>
            <w:r w:rsidR="008969C4" w:rsidRPr="008969C4">
              <w:rPr>
                <w:rFonts w:asciiTheme="minorHAnsi" w:hAnsiTheme="minorHAnsi" w:cstheme="minorHAnsi"/>
              </w:rPr>
              <w:t xml:space="preserve"> improved air quality and public </w:t>
            </w:r>
            <w:r w:rsidR="008969C4" w:rsidRPr="008969C4">
              <w:rPr>
                <w:rFonts w:asciiTheme="minorHAnsi" w:hAnsiTheme="minorHAnsi" w:cstheme="minorHAnsi"/>
              </w:rPr>
              <w:lastRenderedPageBreak/>
              <w:t xml:space="preserve">health in a non-technical manner so key messages can be fully understood by, for instance, vulnerable groups (women and children) and informal settlement residents.  </w:t>
            </w:r>
          </w:p>
          <w:p w14:paraId="52CAB59E" w14:textId="77777777" w:rsidR="00821014" w:rsidRDefault="00821014" w:rsidP="00FF3A62">
            <w:pPr>
              <w:rPr>
                <w:rFonts w:asciiTheme="minorHAnsi" w:hAnsiTheme="minorHAnsi" w:cstheme="minorHAnsi"/>
              </w:rPr>
            </w:pPr>
          </w:p>
          <w:p w14:paraId="23614576" w14:textId="491A7D37" w:rsidR="005C7568" w:rsidRDefault="005C7568" w:rsidP="00FF3A62">
            <w:pPr>
              <w:rPr>
                <w:rFonts w:asciiTheme="minorHAnsi" w:hAnsiTheme="minorHAnsi" w:cstheme="minorHAnsi"/>
              </w:rPr>
            </w:pPr>
            <w:r>
              <w:rPr>
                <w:rFonts w:asciiTheme="minorHAnsi" w:hAnsiTheme="minorHAnsi" w:cstheme="minorHAnsi"/>
              </w:rPr>
              <w:t>S</w:t>
            </w:r>
            <w:r w:rsidR="00902404">
              <w:rPr>
                <w:rFonts w:asciiTheme="minorHAnsi" w:hAnsiTheme="minorHAnsi" w:cstheme="minorHAnsi"/>
              </w:rPr>
              <w:t>ome vulnerable</w:t>
            </w:r>
            <w:r w:rsidR="0024140F">
              <w:rPr>
                <w:rFonts w:asciiTheme="minorHAnsi" w:hAnsiTheme="minorHAnsi" w:cstheme="minorHAnsi"/>
              </w:rPr>
              <w:t xml:space="preserve"> groups</w:t>
            </w:r>
            <w:r w:rsidR="00902404">
              <w:rPr>
                <w:rFonts w:asciiTheme="minorHAnsi" w:hAnsiTheme="minorHAnsi" w:cstheme="minorHAnsi"/>
              </w:rPr>
              <w:t xml:space="preserve"> (women</w:t>
            </w:r>
            <w:r w:rsidR="0024140F">
              <w:rPr>
                <w:rFonts w:asciiTheme="minorHAnsi" w:hAnsiTheme="minorHAnsi" w:cstheme="minorHAnsi"/>
              </w:rPr>
              <w:t xml:space="preserve"> and children</w:t>
            </w:r>
            <w:r w:rsidR="00902404">
              <w:rPr>
                <w:rFonts w:asciiTheme="minorHAnsi" w:hAnsiTheme="minorHAnsi" w:cstheme="minorHAnsi"/>
              </w:rPr>
              <w:t xml:space="preserve">) and </w:t>
            </w:r>
            <w:r w:rsidR="008969C4">
              <w:rPr>
                <w:rFonts w:asciiTheme="minorHAnsi" w:hAnsiTheme="minorHAnsi" w:cstheme="minorHAnsi"/>
              </w:rPr>
              <w:t xml:space="preserve">marginalized communities (e.g. </w:t>
            </w:r>
            <w:r w:rsidR="0024140F">
              <w:rPr>
                <w:rFonts w:asciiTheme="minorHAnsi" w:hAnsiTheme="minorHAnsi" w:cstheme="minorHAnsi"/>
              </w:rPr>
              <w:t>informal settlement residents</w:t>
            </w:r>
            <w:r w:rsidR="008969C4">
              <w:rPr>
                <w:rFonts w:asciiTheme="minorHAnsi" w:hAnsiTheme="minorHAnsi" w:cstheme="minorHAnsi"/>
              </w:rPr>
              <w:t>),</w:t>
            </w:r>
            <w:r w:rsidR="00902404">
              <w:rPr>
                <w:rFonts w:asciiTheme="minorHAnsi" w:hAnsiTheme="minorHAnsi" w:cstheme="minorHAnsi"/>
              </w:rPr>
              <w:t xml:space="preserve"> severely affected by air pollution</w:t>
            </w:r>
            <w:r w:rsidR="008969C4">
              <w:rPr>
                <w:rFonts w:asciiTheme="minorHAnsi" w:hAnsiTheme="minorHAnsi" w:cstheme="minorHAnsi"/>
              </w:rPr>
              <w:t>,</w:t>
            </w:r>
            <w:r w:rsidR="00902404">
              <w:rPr>
                <w:rFonts w:asciiTheme="minorHAnsi" w:hAnsiTheme="minorHAnsi" w:cstheme="minorHAnsi"/>
              </w:rPr>
              <w:t xml:space="preserve"> </w:t>
            </w:r>
            <w:r>
              <w:rPr>
                <w:rFonts w:asciiTheme="minorHAnsi" w:hAnsiTheme="minorHAnsi" w:cstheme="minorHAnsi"/>
              </w:rPr>
              <w:t xml:space="preserve">might </w:t>
            </w:r>
            <w:r w:rsidR="008969C4">
              <w:rPr>
                <w:rFonts w:asciiTheme="minorHAnsi" w:hAnsiTheme="minorHAnsi" w:cstheme="minorHAnsi"/>
              </w:rPr>
              <w:t>consider their participation in</w:t>
            </w:r>
            <w:r w:rsidR="00902404">
              <w:rPr>
                <w:rFonts w:asciiTheme="minorHAnsi" w:hAnsiTheme="minorHAnsi" w:cstheme="minorHAnsi"/>
              </w:rPr>
              <w:t xml:space="preserve"> inception meetings (workshops)</w:t>
            </w:r>
            <w:r w:rsidR="00D90E88">
              <w:rPr>
                <w:rFonts w:asciiTheme="minorHAnsi" w:hAnsiTheme="minorHAnsi" w:cstheme="minorHAnsi"/>
              </w:rPr>
              <w:t xml:space="preserve"> in 3 priority areas</w:t>
            </w:r>
            <w:r w:rsidR="008969C4">
              <w:rPr>
                <w:rFonts w:asciiTheme="minorHAnsi" w:hAnsiTheme="minorHAnsi" w:cstheme="minorHAnsi"/>
              </w:rPr>
              <w:t xml:space="preserve"> was limited</w:t>
            </w:r>
            <w:r w:rsidR="00902404">
              <w:rPr>
                <w:rFonts w:asciiTheme="minorHAnsi" w:hAnsiTheme="minorHAnsi" w:cstheme="minorHAnsi"/>
              </w:rPr>
              <w:t xml:space="preserve">. </w:t>
            </w:r>
            <w:r>
              <w:rPr>
                <w:rFonts w:asciiTheme="minorHAnsi" w:hAnsiTheme="minorHAnsi" w:cstheme="minorHAnsi"/>
              </w:rPr>
              <w:t>Th</w:t>
            </w:r>
            <w:r w:rsidR="008969C4">
              <w:rPr>
                <w:rFonts w:asciiTheme="minorHAnsi" w:hAnsiTheme="minorHAnsi" w:cstheme="minorHAnsi"/>
              </w:rPr>
              <w:t xml:space="preserve">is could </w:t>
            </w:r>
            <w:r w:rsidR="00D90E88">
              <w:rPr>
                <w:rFonts w:asciiTheme="minorHAnsi" w:hAnsiTheme="minorHAnsi" w:cstheme="minorHAnsi"/>
              </w:rPr>
              <w:t xml:space="preserve">not only </w:t>
            </w:r>
            <w:r w:rsidR="008969C4">
              <w:rPr>
                <w:rFonts w:asciiTheme="minorHAnsi" w:hAnsiTheme="minorHAnsi" w:cstheme="minorHAnsi"/>
              </w:rPr>
              <w:t xml:space="preserve">undermine grassroots </w:t>
            </w:r>
            <w:r w:rsidR="00EB5AD2">
              <w:rPr>
                <w:rFonts w:asciiTheme="minorHAnsi" w:hAnsiTheme="minorHAnsi" w:cstheme="minorHAnsi"/>
              </w:rPr>
              <w:t>advocacy, clean air policy relevance and gender-equity considerations in the MSAP</w:t>
            </w:r>
            <w:r w:rsidR="00D90E88">
              <w:rPr>
                <w:rFonts w:asciiTheme="minorHAnsi" w:hAnsiTheme="minorHAnsi" w:cstheme="minorHAnsi"/>
              </w:rPr>
              <w:t xml:space="preserve"> but also cause complaints and conflicts (e.g. aggravated by the adverse distributional effects of clean air measures on those groups</w:t>
            </w:r>
            <w:r w:rsidR="00EB5AD2">
              <w:rPr>
                <w:rFonts w:asciiTheme="minorHAnsi" w:hAnsiTheme="minorHAnsi" w:cstheme="minorHAnsi"/>
              </w:rPr>
              <w:t xml:space="preserve">. </w:t>
            </w:r>
            <w:r>
              <w:rPr>
                <w:rFonts w:asciiTheme="minorHAnsi" w:hAnsiTheme="minorHAnsi" w:cstheme="minorHAnsi"/>
              </w:rPr>
              <w:t xml:space="preserve"> </w:t>
            </w:r>
          </w:p>
          <w:p w14:paraId="0E3E57C2" w14:textId="77777777" w:rsidR="005C7568" w:rsidRDefault="005C7568" w:rsidP="00FF3A62">
            <w:pPr>
              <w:rPr>
                <w:rFonts w:asciiTheme="minorHAnsi" w:hAnsiTheme="minorHAnsi" w:cstheme="minorHAnsi"/>
              </w:rPr>
            </w:pPr>
          </w:p>
          <w:p w14:paraId="29D3A8AD" w14:textId="70C72938" w:rsidR="00902404" w:rsidRPr="00FF3A62" w:rsidRDefault="00902404"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FABDAE" w14:textId="55D4D5D9" w:rsidR="004F0BE4" w:rsidRPr="00FF3A62" w:rsidRDefault="00337242" w:rsidP="00FF3A62">
            <w:pPr>
              <w:rPr>
                <w:rFonts w:asciiTheme="minorHAnsi" w:hAnsiTheme="minorHAnsi" w:cstheme="minorHAnsi"/>
              </w:rPr>
            </w:pPr>
            <w:r>
              <w:rPr>
                <w:rFonts w:asciiTheme="minorHAnsi" w:hAnsiTheme="minorHAnsi" w:cstheme="minorHAnsi"/>
              </w:rPr>
              <w:lastRenderedPageBreak/>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A11230" w14:textId="77777777" w:rsidR="00402B48" w:rsidRDefault="00B1495E"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The Stakeholder Engagement Plan will detail which key stakeholders will be invited to the inception meetings in each priority area. </w:t>
            </w:r>
          </w:p>
          <w:p w14:paraId="58FE714B" w14:textId="32952174" w:rsidR="00402B48" w:rsidRDefault="00B1495E"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Workshop venues will be located in areas with convenient access for the majority of stakeholders. </w:t>
            </w:r>
          </w:p>
          <w:p w14:paraId="0FC44247" w14:textId="77777777" w:rsidR="00402B48" w:rsidRDefault="00B1495E"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Invitations and agendas for the initial workshops (e.g., objectives, methodology, etc.) will be sent in a timely manner. </w:t>
            </w:r>
          </w:p>
          <w:p w14:paraId="6E7B6828" w14:textId="77777777" w:rsidR="00402B48" w:rsidRDefault="00984BC3" w:rsidP="00402B48">
            <w:pPr>
              <w:pStyle w:val="Prrafodelista"/>
              <w:numPr>
                <w:ilvl w:val="0"/>
                <w:numId w:val="13"/>
              </w:numPr>
              <w:rPr>
                <w:rFonts w:asciiTheme="minorHAnsi" w:hAnsiTheme="minorHAnsi" w:cstheme="minorHAnsi"/>
              </w:rPr>
            </w:pPr>
            <w:r w:rsidRPr="00402B48">
              <w:rPr>
                <w:rFonts w:asciiTheme="minorHAnsi" w:hAnsiTheme="minorHAnsi" w:cstheme="minorHAnsi"/>
              </w:rPr>
              <w:t>The timing of</w:t>
            </w:r>
            <w:r w:rsidR="00B1495E" w:rsidRPr="00402B48">
              <w:rPr>
                <w:rFonts w:asciiTheme="minorHAnsi" w:hAnsiTheme="minorHAnsi" w:cstheme="minorHAnsi"/>
              </w:rPr>
              <w:t xml:space="preserve"> the inception workshops will </w:t>
            </w:r>
            <w:r w:rsidRPr="00402B48">
              <w:rPr>
                <w:rFonts w:asciiTheme="minorHAnsi" w:hAnsiTheme="minorHAnsi" w:cstheme="minorHAnsi"/>
              </w:rPr>
              <w:t>ensure</w:t>
            </w:r>
            <w:r w:rsidR="00B1495E" w:rsidRPr="00402B48">
              <w:rPr>
                <w:rFonts w:asciiTheme="minorHAnsi" w:hAnsiTheme="minorHAnsi" w:cstheme="minorHAnsi"/>
              </w:rPr>
              <w:t xml:space="preserve"> the participation of representatives of vulnerable groups and marginalized communities.</w:t>
            </w:r>
          </w:p>
          <w:p w14:paraId="5E9AE6ED" w14:textId="77777777" w:rsidR="007D42B6" w:rsidRDefault="00A55AAC"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Minutes (e.g. agendas, list of participants, photographs, </w:t>
            </w:r>
            <w:r w:rsidR="00333C77" w:rsidRPr="00402B48">
              <w:rPr>
                <w:rFonts w:asciiTheme="minorHAnsi" w:hAnsiTheme="minorHAnsi" w:cstheme="minorHAnsi"/>
              </w:rPr>
              <w:t>key</w:t>
            </w:r>
            <w:r w:rsidRPr="00402B48">
              <w:rPr>
                <w:rFonts w:asciiTheme="minorHAnsi" w:hAnsiTheme="minorHAnsi" w:cstheme="minorHAnsi"/>
              </w:rPr>
              <w:t xml:space="preserve"> recommendations, next steps, etc.) will be prepared and dis</w:t>
            </w:r>
            <w:r w:rsidR="00333C77" w:rsidRPr="00402B48">
              <w:rPr>
                <w:rFonts w:asciiTheme="minorHAnsi" w:hAnsiTheme="minorHAnsi" w:cstheme="minorHAnsi"/>
              </w:rPr>
              <w:t>tributed to</w:t>
            </w:r>
            <w:r w:rsidRPr="00402B48">
              <w:rPr>
                <w:rFonts w:asciiTheme="minorHAnsi" w:hAnsiTheme="minorHAnsi" w:cstheme="minorHAnsi"/>
              </w:rPr>
              <w:t xml:space="preserve"> participants</w:t>
            </w:r>
            <w:r w:rsidR="00923AC3" w:rsidRPr="00402B48">
              <w:rPr>
                <w:rFonts w:asciiTheme="minorHAnsi" w:hAnsiTheme="minorHAnsi" w:cstheme="minorHAnsi"/>
              </w:rPr>
              <w:t xml:space="preserve"> after each workshop</w:t>
            </w:r>
            <w:r w:rsidRPr="00402B48">
              <w:rPr>
                <w:rFonts w:asciiTheme="minorHAnsi" w:hAnsiTheme="minorHAnsi" w:cstheme="minorHAnsi"/>
              </w:rPr>
              <w:t xml:space="preserve">. </w:t>
            </w:r>
          </w:p>
          <w:p w14:paraId="591E7868" w14:textId="148914FF" w:rsidR="00014BAC" w:rsidRPr="00402B48" w:rsidRDefault="007D42B6" w:rsidP="00402B48">
            <w:pPr>
              <w:pStyle w:val="Prrafodelista"/>
              <w:numPr>
                <w:ilvl w:val="0"/>
                <w:numId w:val="13"/>
              </w:numPr>
              <w:rPr>
                <w:rFonts w:asciiTheme="minorHAnsi" w:hAnsiTheme="minorHAnsi" w:cstheme="minorHAnsi"/>
              </w:rPr>
            </w:pPr>
            <w:r>
              <w:rPr>
                <w:rFonts w:asciiTheme="minorHAnsi" w:hAnsiTheme="minorHAnsi" w:cstheme="minorHAnsi"/>
                <w:color w:val="C00000"/>
              </w:rPr>
              <w:t xml:space="preserve">Inception meetings </w:t>
            </w:r>
            <w:r w:rsidR="00ED3839">
              <w:rPr>
                <w:rFonts w:asciiTheme="minorHAnsi" w:hAnsiTheme="minorHAnsi" w:cstheme="minorHAnsi"/>
                <w:color w:val="C00000"/>
              </w:rPr>
              <w:t>Minutes will be written in a non-technical and culturally appropriate manner</w:t>
            </w:r>
            <w:r>
              <w:rPr>
                <w:rFonts w:asciiTheme="minorHAnsi" w:hAnsiTheme="minorHAnsi" w:cstheme="minorHAnsi"/>
                <w:color w:val="C00000"/>
              </w:rPr>
              <w:t xml:space="preserve"> and distributed among participants</w:t>
            </w:r>
            <w:r w:rsidR="00ED3839">
              <w:rPr>
                <w:rFonts w:asciiTheme="minorHAnsi" w:hAnsiTheme="minorHAnsi" w:cstheme="minorHAnsi"/>
                <w:color w:val="C00000"/>
              </w:rPr>
              <w:t>.</w:t>
            </w:r>
          </w:p>
          <w:p w14:paraId="294B84F8" w14:textId="04DB27AD" w:rsidR="004F0BE4" w:rsidRPr="00FF3A62" w:rsidRDefault="004F0BE4" w:rsidP="00C82B3B">
            <w:pPr>
              <w:rPr>
                <w:rFonts w:asciiTheme="minorHAnsi" w:hAnsiTheme="minorHAnsi" w:cstheme="minorHAnsi"/>
              </w:rPr>
            </w:pPr>
          </w:p>
        </w:tc>
      </w:tr>
      <w:tr w:rsidR="004F0BE4" w:rsidRPr="00FF3A62" w14:paraId="719345FA"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6119D80E" w14:textId="77777777" w:rsidR="007331F7" w:rsidRPr="007331F7" w:rsidRDefault="007331F7" w:rsidP="007331F7">
            <w:pPr>
              <w:rPr>
                <w:rFonts w:asciiTheme="minorHAnsi" w:hAnsiTheme="minorHAnsi" w:cstheme="minorHAnsi"/>
              </w:rPr>
            </w:pPr>
            <w:r w:rsidRPr="007331F7">
              <w:rPr>
                <w:rFonts w:asciiTheme="minorHAnsi" w:hAnsiTheme="minorHAnsi" w:cstheme="minorHAnsi"/>
                <w:b/>
                <w:bCs/>
              </w:rPr>
              <w:t>Activity 1.2.</w:t>
            </w:r>
            <w:r w:rsidRPr="007331F7">
              <w:rPr>
                <w:rFonts w:asciiTheme="minorHAnsi" w:hAnsiTheme="minorHAnsi" w:cstheme="minorHAnsi"/>
              </w:rPr>
              <w:t xml:space="preserve"> Validation workshop to verify that the project's outputs meet the defined</w:t>
            </w:r>
          </w:p>
          <w:p w14:paraId="384F8B1E" w14:textId="378281EE" w:rsidR="004F0BE4" w:rsidRPr="00FF3A62" w:rsidRDefault="007331F7" w:rsidP="007331F7">
            <w:pPr>
              <w:rPr>
                <w:rFonts w:asciiTheme="minorHAnsi" w:hAnsiTheme="minorHAnsi" w:cstheme="minorHAnsi"/>
              </w:rPr>
            </w:pPr>
            <w:r w:rsidRPr="007331F7">
              <w:rPr>
                <w:rFonts w:asciiTheme="minorHAnsi" w:hAnsiTheme="minorHAnsi" w:cstheme="minorHAnsi"/>
              </w:rPr>
              <w:t>requirements and expectations. (Pretoria)</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0C11CD99" w14:textId="313B7A31" w:rsidR="00EB48FF" w:rsidRDefault="00D90E88" w:rsidP="00FF3A62">
            <w:pPr>
              <w:rPr>
                <w:rFonts w:asciiTheme="minorHAnsi" w:hAnsiTheme="minorHAnsi" w:cstheme="minorHAnsi"/>
              </w:rPr>
            </w:pPr>
            <w:r>
              <w:rPr>
                <w:rFonts w:asciiTheme="minorHAnsi" w:hAnsiTheme="minorHAnsi" w:cstheme="minorHAnsi"/>
              </w:rPr>
              <w:t xml:space="preserve">All relevant stakeholders for an inclusive </w:t>
            </w:r>
            <w:r w:rsidR="00B03859">
              <w:rPr>
                <w:rFonts w:asciiTheme="minorHAnsi" w:hAnsiTheme="minorHAnsi" w:cstheme="minorHAnsi"/>
              </w:rPr>
              <w:t xml:space="preserve">and viable </w:t>
            </w:r>
            <w:r>
              <w:rPr>
                <w:rFonts w:asciiTheme="minorHAnsi" w:hAnsiTheme="minorHAnsi" w:cstheme="minorHAnsi"/>
              </w:rPr>
              <w:t xml:space="preserve">clean air policy (e.g. regulators and policy-makers at central level, providers of licenses at provincial and local governments, private investors and financial institutions, </w:t>
            </w:r>
            <w:r w:rsidR="00EB48FF">
              <w:rPr>
                <w:rFonts w:asciiTheme="minorHAnsi" w:hAnsiTheme="minorHAnsi" w:cstheme="minorHAnsi"/>
              </w:rPr>
              <w:t xml:space="preserve">national and international </w:t>
            </w:r>
            <w:r>
              <w:rPr>
                <w:rFonts w:asciiTheme="minorHAnsi" w:hAnsiTheme="minorHAnsi" w:cstheme="minorHAnsi"/>
              </w:rPr>
              <w:t xml:space="preserve">researchers, NGOs and advocacy groups, vulnerable groups and marginalized communities, and international donors and technical assistance providers) </w:t>
            </w:r>
            <w:r w:rsidR="00EB48FF">
              <w:rPr>
                <w:rFonts w:asciiTheme="minorHAnsi" w:hAnsiTheme="minorHAnsi" w:cstheme="minorHAnsi"/>
              </w:rPr>
              <w:t>need to attend the validation workshop in Pretoria to verify that the project´s outputs meet requirements and expectations and as a pre-requisite for a viable MSAP</w:t>
            </w:r>
            <w:r w:rsidR="00440956">
              <w:rPr>
                <w:rFonts w:asciiTheme="minorHAnsi" w:hAnsiTheme="minorHAnsi" w:cstheme="minorHAnsi"/>
              </w:rPr>
              <w:t xml:space="preserve"> design process</w:t>
            </w:r>
            <w:r w:rsidR="00EB48FF">
              <w:rPr>
                <w:rFonts w:asciiTheme="minorHAnsi" w:hAnsiTheme="minorHAnsi" w:cstheme="minorHAnsi"/>
              </w:rPr>
              <w:t>.</w:t>
            </w:r>
          </w:p>
          <w:p w14:paraId="5278C046" w14:textId="77777777" w:rsidR="00EB48FF" w:rsidRDefault="00EB48FF" w:rsidP="00FF3A62">
            <w:pPr>
              <w:rPr>
                <w:rFonts w:asciiTheme="minorHAnsi" w:hAnsiTheme="minorHAnsi" w:cstheme="minorHAnsi"/>
              </w:rPr>
            </w:pPr>
          </w:p>
          <w:p w14:paraId="5E98C468" w14:textId="200E0272" w:rsidR="004F0BE4" w:rsidRPr="00FF3A62" w:rsidRDefault="00922315" w:rsidP="00FF3A62">
            <w:pPr>
              <w:rPr>
                <w:rFonts w:asciiTheme="minorHAnsi" w:hAnsiTheme="minorHAnsi" w:cstheme="minorHAnsi"/>
              </w:rPr>
            </w:pPr>
            <w:r>
              <w:rPr>
                <w:rFonts w:asciiTheme="minorHAnsi" w:hAnsiTheme="minorHAnsi" w:cstheme="minorHAnsi"/>
              </w:rPr>
              <w:t>There is a possibility</w:t>
            </w:r>
            <w:r w:rsidR="00902404" w:rsidRPr="00902404">
              <w:rPr>
                <w:rFonts w:asciiTheme="minorHAnsi" w:hAnsiTheme="minorHAnsi" w:cstheme="minorHAnsi"/>
              </w:rPr>
              <w:t xml:space="preserve"> that</w:t>
            </w:r>
            <w:r w:rsidR="00EB48FF">
              <w:rPr>
                <w:rFonts w:asciiTheme="minorHAnsi" w:hAnsiTheme="minorHAnsi" w:cstheme="minorHAnsi"/>
              </w:rPr>
              <w:t xml:space="preserve"> representatives from</w:t>
            </w:r>
            <w:r w:rsidR="00902404" w:rsidRPr="00902404">
              <w:rPr>
                <w:rFonts w:asciiTheme="minorHAnsi" w:hAnsiTheme="minorHAnsi" w:cstheme="minorHAnsi"/>
              </w:rPr>
              <w:t xml:space="preserve"> vulnerable</w:t>
            </w:r>
            <w:r w:rsidR="0024140F">
              <w:rPr>
                <w:rFonts w:asciiTheme="minorHAnsi" w:hAnsiTheme="minorHAnsi" w:cstheme="minorHAnsi"/>
              </w:rPr>
              <w:t xml:space="preserve"> groups</w:t>
            </w:r>
            <w:r w:rsidR="00902404" w:rsidRPr="00902404">
              <w:rPr>
                <w:rFonts w:asciiTheme="minorHAnsi" w:hAnsiTheme="minorHAnsi" w:cstheme="minorHAnsi"/>
              </w:rPr>
              <w:t xml:space="preserve"> (women</w:t>
            </w:r>
            <w:r>
              <w:rPr>
                <w:rFonts w:asciiTheme="minorHAnsi" w:hAnsiTheme="minorHAnsi" w:cstheme="minorHAnsi"/>
              </w:rPr>
              <w:t>,</w:t>
            </w:r>
            <w:r w:rsidR="0024140F">
              <w:rPr>
                <w:rFonts w:asciiTheme="minorHAnsi" w:hAnsiTheme="minorHAnsi" w:cstheme="minorHAnsi"/>
              </w:rPr>
              <w:t xml:space="preserve"> children</w:t>
            </w:r>
            <w:r>
              <w:rPr>
                <w:rFonts w:asciiTheme="minorHAnsi" w:hAnsiTheme="minorHAnsi" w:cstheme="minorHAnsi"/>
              </w:rPr>
              <w:t>, etc.</w:t>
            </w:r>
            <w:r w:rsidR="00902404" w:rsidRPr="00902404">
              <w:rPr>
                <w:rFonts w:asciiTheme="minorHAnsi" w:hAnsiTheme="minorHAnsi" w:cstheme="minorHAnsi"/>
              </w:rPr>
              <w:t xml:space="preserve">) and </w:t>
            </w:r>
            <w:r w:rsidR="00EB48FF">
              <w:rPr>
                <w:rFonts w:asciiTheme="minorHAnsi" w:hAnsiTheme="minorHAnsi" w:cstheme="minorHAnsi"/>
              </w:rPr>
              <w:lastRenderedPageBreak/>
              <w:t>marginalized communities (</w:t>
            </w:r>
            <w:r>
              <w:rPr>
                <w:rFonts w:asciiTheme="minorHAnsi" w:hAnsiTheme="minorHAnsi" w:cstheme="minorHAnsi"/>
              </w:rPr>
              <w:t xml:space="preserve">e.g. </w:t>
            </w:r>
            <w:r w:rsidR="0024140F">
              <w:rPr>
                <w:rFonts w:asciiTheme="minorHAnsi" w:hAnsiTheme="minorHAnsi" w:cstheme="minorHAnsi"/>
              </w:rPr>
              <w:t>informal settlement residents</w:t>
            </w:r>
            <w:r w:rsidR="00EB48FF">
              <w:rPr>
                <w:rFonts w:asciiTheme="minorHAnsi" w:hAnsiTheme="minorHAnsi" w:cstheme="minorHAnsi"/>
              </w:rPr>
              <w:t>)</w:t>
            </w:r>
            <w:r w:rsidR="00902404" w:rsidRPr="00902404">
              <w:rPr>
                <w:rFonts w:asciiTheme="minorHAnsi" w:hAnsiTheme="minorHAnsi" w:cstheme="minorHAnsi"/>
              </w:rPr>
              <w:t xml:space="preserve"> severely affected by air pollution from different sources</w:t>
            </w:r>
            <w:r w:rsidR="00EB48FF">
              <w:rPr>
                <w:rFonts w:asciiTheme="minorHAnsi" w:hAnsiTheme="minorHAnsi" w:cstheme="minorHAnsi"/>
              </w:rPr>
              <w:t xml:space="preserve"> and potentially (positively and/or negatively) impacted by the measures included in the MSAP</w:t>
            </w:r>
            <w:r w:rsidR="00902404" w:rsidRPr="00902404">
              <w:rPr>
                <w:rFonts w:asciiTheme="minorHAnsi" w:hAnsiTheme="minorHAnsi" w:cstheme="minorHAnsi"/>
              </w:rPr>
              <w:t xml:space="preserve"> are not </w:t>
            </w:r>
            <w:r>
              <w:rPr>
                <w:rFonts w:asciiTheme="minorHAnsi" w:hAnsiTheme="minorHAnsi" w:cstheme="minorHAnsi"/>
              </w:rPr>
              <w:t xml:space="preserve">invited </w:t>
            </w:r>
            <w:r w:rsidR="00902404" w:rsidRPr="00902404">
              <w:rPr>
                <w:rFonts w:asciiTheme="minorHAnsi" w:hAnsiTheme="minorHAnsi" w:cstheme="minorHAnsi"/>
              </w:rPr>
              <w:t>to</w:t>
            </w:r>
            <w:r w:rsidR="00EB48FF">
              <w:rPr>
                <w:rFonts w:asciiTheme="minorHAnsi" w:hAnsiTheme="minorHAnsi" w:cstheme="minorHAnsi"/>
              </w:rPr>
              <w:t xml:space="preserve"> the</w:t>
            </w:r>
            <w:r w:rsidR="00902404">
              <w:rPr>
                <w:rFonts w:asciiTheme="minorHAnsi" w:hAnsiTheme="minorHAnsi" w:cstheme="minorHAnsi"/>
              </w:rPr>
              <w:t xml:space="preserve"> validation </w:t>
            </w:r>
            <w:r w:rsidR="00902404" w:rsidRPr="00902404">
              <w:rPr>
                <w:rFonts w:asciiTheme="minorHAnsi" w:hAnsiTheme="minorHAnsi" w:cstheme="minorHAnsi"/>
              </w:rPr>
              <w:t>workshop</w:t>
            </w:r>
            <w:r w:rsidR="00902404">
              <w:rPr>
                <w:rFonts w:asciiTheme="minorHAnsi" w:hAnsiTheme="minorHAnsi" w:cstheme="minorHAnsi"/>
              </w:rPr>
              <w:t xml:space="preserve"> in Pretoria</w:t>
            </w:r>
            <w:r w:rsidR="00B03859">
              <w:rPr>
                <w:rFonts w:asciiTheme="minorHAnsi" w:hAnsiTheme="minorHAnsi" w:cstheme="minorHAnsi"/>
              </w:rPr>
              <w:t xml:space="preserve"> or cannot afford the travel costs from their localities to Pretoria. </w:t>
            </w:r>
            <w:r w:rsidR="00902404" w:rsidRPr="00902404">
              <w:rPr>
                <w:rFonts w:asciiTheme="minorHAnsi" w:hAnsiTheme="minorHAnsi" w:cstheme="minorHAnsi"/>
              </w:rPr>
              <w:t>This in turn might generate opposition from these groups to the measures proposed in the investment case and the MSAP</w:t>
            </w:r>
            <w:r w:rsidR="00B03859">
              <w:rPr>
                <w:rFonts w:asciiTheme="minorHAnsi" w:hAnsiTheme="minorHAnsi" w:cstheme="minorHAnsi"/>
              </w:rPr>
              <w:t xml:space="preserve"> and also </w:t>
            </w:r>
            <w:r w:rsidR="00B03859" w:rsidRPr="00B03859">
              <w:rPr>
                <w:rFonts w:asciiTheme="minorHAnsi" w:hAnsiTheme="minorHAnsi" w:cstheme="minorHAnsi"/>
              </w:rPr>
              <w:t xml:space="preserve">cause complaints and conflicts (e.g. aggravated by the adverse distributional effects of clean air measures on those groups.  </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B3A0B3" w14:textId="78AFEBA9" w:rsidR="004F0BE4" w:rsidRPr="00FF3A62" w:rsidRDefault="00154B0D" w:rsidP="00FF3A62">
            <w:pPr>
              <w:rPr>
                <w:rFonts w:asciiTheme="minorHAnsi" w:hAnsiTheme="minorHAnsi" w:cstheme="minorHAnsi"/>
              </w:rPr>
            </w:pPr>
            <w:r>
              <w:rPr>
                <w:rFonts w:asciiTheme="minorHAnsi" w:hAnsiTheme="minorHAnsi" w:cstheme="minorHAnsi"/>
              </w:rPr>
              <w:lastRenderedPageBreak/>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F883AA" w14:textId="77777777" w:rsidR="00402B48" w:rsidRDefault="00440956"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The Stakeholder Engagement Plan will outline which key stakeholders will be invited to the validation workshop in Pretoria.  </w:t>
            </w:r>
          </w:p>
          <w:p w14:paraId="5904E909" w14:textId="77777777" w:rsidR="00402B48" w:rsidRDefault="00440956"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The project will provide funding to representatives from vulnerable and marginalized groups for travel arrangements to attend the validation workshop. </w:t>
            </w:r>
          </w:p>
          <w:p w14:paraId="67B11013" w14:textId="77777777" w:rsidR="00402B48" w:rsidRDefault="0069205F" w:rsidP="00402B48">
            <w:pPr>
              <w:pStyle w:val="Prrafodelista"/>
              <w:numPr>
                <w:ilvl w:val="0"/>
                <w:numId w:val="13"/>
              </w:numPr>
              <w:rPr>
                <w:rFonts w:asciiTheme="minorHAnsi" w:hAnsiTheme="minorHAnsi" w:cstheme="minorHAnsi"/>
              </w:rPr>
            </w:pPr>
            <w:r w:rsidRPr="0069205F">
              <w:rPr>
                <w:rFonts w:asciiTheme="minorHAnsi" w:hAnsiTheme="minorHAnsi" w:cstheme="minorHAnsi"/>
              </w:rPr>
              <w:t xml:space="preserve">Invitations and agenda for the </w:t>
            </w:r>
            <w:r>
              <w:rPr>
                <w:rFonts w:asciiTheme="minorHAnsi" w:hAnsiTheme="minorHAnsi" w:cstheme="minorHAnsi"/>
              </w:rPr>
              <w:t>validation</w:t>
            </w:r>
            <w:r w:rsidRPr="0069205F">
              <w:rPr>
                <w:rFonts w:asciiTheme="minorHAnsi" w:hAnsiTheme="minorHAnsi" w:cstheme="minorHAnsi"/>
              </w:rPr>
              <w:t xml:space="preserve"> workshop (e.g., objectives, methodology, etc.) will be sent in a timely manner. </w:t>
            </w:r>
          </w:p>
          <w:p w14:paraId="28365F6A" w14:textId="77777777" w:rsidR="00402B48" w:rsidRDefault="0069205F" w:rsidP="00402B48">
            <w:pPr>
              <w:pStyle w:val="Prrafodelista"/>
              <w:numPr>
                <w:ilvl w:val="0"/>
                <w:numId w:val="13"/>
              </w:numPr>
              <w:rPr>
                <w:rFonts w:asciiTheme="minorHAnsi" w:hAnsiTheme="minorHAnsi" w:cstheme="minorHAnsi"/>
              </w:rPr>
            </w:pPr>
            <w:r w:rsidRPr="0069205F">
              <w:rPr>
                <w:rFonts w:asciiTheme="minorHAnsi" w:hAnsiTheme="minorHAnsi" w:cstheme="minorHAnsi"/>
              </w:rPr>
              <w:t>The timing of the inception workshops will ensure the participation of representatives of vulnerable groups and marginalized communities</w:t>
            </w:r>
            <w:r w:rsidR="00402B48">
              <w:rPr>
                <w:rFonts w:asciiTheme="minorHAnsi" w:hAnsiTheme="minorHAnsi" w:cstheme="minorHAnsi"/>
              </w:rPr>
              <w:t>.</w:t>
            </w:r>
          </w:p>
          <w:p w14:paraId="04F2FE3C" w14:textId="77777777" w:rsidR="007D42B6" w:rsidRPr="007D42B6" w:rsidRDefault="0069205F" w:rsidP="00402B48">
            <w:pPr>
              <w:pStyle w:val="Prrafodelista"/>
              <w:numPr>
                <w:ilvl w:val="0"/>
                <w:numId w:val="13"/>
              </w:numPr>
              <w:rPr>
                <w:rFonts w:asciiTheme="minorHAnsi" w:hAnsiTheme="minorHAnsi" w:cstheme="minorHAnsi"/>
              </w:rPr>
            </w:pPr>
            <w:r w:rsidRPr="0069205F">
              <w:rPr>
                <w:rFonts w:asciiTheme="minorHAnsi" w:hAnsiTheme="minorHAnsi" w:cstheme="minorHAnsi"/>
              </w:rPr>
              <w:t xml:space="preserve">Minutes (e.g. agendas, list of participants, photographs, </w:t>
            </w:r>
            <w:r w:rsidR="00333C77">
              <w:rPr>
                <w:rFonts w:asciiTheme="minorHAnsi" w:hAnsiTheme="minorHAnsi" w:cstheme="minorHAnsi"/>
              </w:rPr>
              <w:t xml:space="preserve">key </w:t>
            </w:r>
            <w:r w:rsidRPr="0069205F">
              <w:rPr>
                <w:rFonts w:asciiTheme="minorHAnsi" w:hAnsiTheme="minorHAnsi" w:cstheme="minorHAnsi"/>
              </w:rPr>
              <w:t>recommendations, next steps, etc.) will be prepared and di</w:t>
            </w:r>
            <w:r>
              <w:rPr>
                <w:rFonts w:asciiTheme="minorHAnsi" w:hAnsiTheme="minorHAnsi" w:cstheme="minorHAnsi"/>
              </w:rPr>
              <w:t>stributed to</w:t>
            </w:r>
            <w:r w:rsidRPr="0069205F">
              <w:rPr>
                <w:rFonts w:asciiTheme="minorHAnsi" w:hAnsiTheme="minorHAnsi" w:cstheme="minorHAnsi"/>
              </w:rPr>
              <w:t xml:space="preserve"> participants</w:t>
            </w:r>
            <w:r w:rsidR="00351094">
              <w:rPr>
                <w:rFonts w:asciiTheme="minorHAnsi" w:hAnsiTheme="minorHAnsi" w:cstheme="minorHAnsi"/>
              </w:rPr>
              <w:t xml:space="preserve"> after the workshop</w:t>
            </w:r>
            <w:r w:rsidRPr="0069205F">
              <w:rPr>
                <w:rFonts w:asciiTheme="minorHAnsi" w:hAnsiTheme="minorHAnsi" w:cstheme="minorHAnsi"/>
              </w:rPr>
              <w:t>.</w:t>
            </w:r>
            <w:r w:rsidR="00ED3839">
              <w:t xml:space="preserve"> </w:t>
            </w:r>
          </w:p>
          <w:p w14:paraId="7728C179" w14:textId="2A8CED6D" w:rsidR="004F0BE4" w:rsidRPr="00FF3A62" w:rsidRDefault="00ED3839" w:rsidP="00402B48">
            <w:pPr>
              <w:pStyle w:val="Prrafodelista"/>
              <w:numPr>
                <w:ilvl w:val="0"/>
                <w:numId w:val="13"/>
              </w:numPr>
              <w:rPr>
                <w:rFonts w:asciiTheme="minorHAnsi" w:hAnsiTheme="minorHAnsi" w:cstheme="minorHAnsi"/>
              </w:rPr>
            </w:pPr>
            <w:r w:rsidRPr="00ED3839">
              <w:rPr>
                <w:rFonts w:asciiTheme="minorHAnsi" w:hAnsiTheme="minorHAnsi" w:cstheme="minorHAnsi"/>
                <w:color w:val="C00000"/>
              </w:rPr>
              <w:t>Minutes will be written in a non-technical and culturally appropriate manner</w:t>
            </w:r>
            <w:r w:rsidR="007D42B6">
              <w:rPr>
                <w:rFonts w:asciiTheme="minorHAnsi" w:hAnsiTheme="minorHAnsi" w:cstheme="minorHAnsi"/>
                <w:color w:val="C00000"/>
              </w:rPr>
              <w:t xml:space="preserve"> and distributed among participants</w:t>
            </w:r>
            <w:r w:rsidRPr="00ED3839">
              <w:rPr>
                <w:rFonts w:asciiTheme="minorHAnsi" w:hAnsiTheme="minorHAnsi" w:cstheme="minorHAnsi"/>
                <w:color w:val="C00000"/>
              </w:rPr>
              <w:t>.</w:t>
            </w:r>
          </w:p>
        </w:tc>
      </w:tr>
      <w:tr w:rsidR="00367897" w:rsidRPr="00FF3A62" w14:paraId="1C981577"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68E897EA" w14:textId="5A0D5064" w:rsidR="007331F7" w:rsidRPr="007331F7" w:rsidRDefault="007331F7" w:rsidP="007331F7">
            <w:pPr>
              <w:rPr>
                <w:rFonts w:asciiTheme="minorHAnsi" w:hAnsiTheme="minorHAnsi" w:cstheme="minorHAnsi"/>
              </w:rPr>
            </w:pPr>
            <w:r w:rsidRPr="007331F7">
              <w:rPr>
                <w:rFonts w:asciiTheme="minorHAnsi" w:hAnsiTheme="minorHAnsi" w:cstheme="minorHAnsi"/>
                <w:b/>
                <w:bCs/>
              </w:rPr>
              <w:t>Activity 1.3.</w:t>
            </w:r>
            <w:r w:rsidRPr="007331F7">
              <w:rPr>
                <w:rFonts w:asciiTheme="minorHAnsi" w:hAnsiTheme="minorHAnsi" w:cstheme="minorHAnsi"/>
              </w:rPr>
              <w:t xml:space="preserve"> Investment Case &amp; MSAP </w:t>
            </w:r>
            <w:r w:rsidR="00F64530">
              <w:rPr>
                <w:rFonts w:asciiTheme="minorHAnsi" w:hAnsiTheme="minorHAnsi" w:cstheme="minorHAnsi"/>
              </w:rPr>
              <w:t>l</w:t>
            </w:r>
            <w:r w:rsidRPr="007331F7">
              <w:rPr>
                <w:rFonts w:asciiTheme="minorHAnsi" w:hAnsiTheme="minorHAnsi" w:cstheme="minorHAnsi"/>
              </w:rPr>
              <w:t>aunch event to present finalised project with</w:t>
            </w:r>
          </w:p>
          <w:p w14:paraId="009FEFE5" w14:textId="3E18E1CC" w:rsidR="00367897" w:rsidRPr="00367897" w:rsidRDefault="007331F7" w:rsidP="007331F7">
            <w:pPr>
              <w:rPr>
                <w:rFonts w:asciiTheme="minorHAnsi" w:hAnsiTheme="minorHAnsi" w:cstheme="minorHAnsi"/>
              </w:rPr>
            </w:pPr>
            <w:r w:rsidRPr="007331F7">
              <w:rPr>
                <w:rFonts w:asciiTheme="minorHAnsi" w:hAnsiTheme="minorHAnsi" w:cstheme="minorHAnsi"/>
              </w:rPr>
              <w:t>media coverage</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12C2C5B0" w14:textId="3FEB108A" w:rsidR="00367897" w:rsidRPr="00885E2E" w:rsidRDefault="005C2CA2" w:rsidP="00FF3A62">
            <w:pPr>
              <w:rPr>
                <w:rFonts w:asciiTheme="minorHAnsi" w:hAnsiTheme="minorHAnsi" w:cstheme="minorHAnsi"/>
              </w:rPr>
            </w:pPr>
            <w:r>
              <w:rPr>
                <w:rFonts w:asciiTheme="minorHAnsi" w:hAnsiTheme="minorHAnsi" w:cstheme="minorHAnsi"/>
              </w:rPr>
              <w:t xml:space="preserve">Securing participation all </w:t>
            </w:r>
            <w:r w:rsidR="00B03859">
              <w:rPr>
                <w:rFonts w:asciiTheme="minorHAnsi" w:hAnsiTheme="minorHAnsi" w:cstheme="minorHAnsi"/>
              </w:rPr>
              <w:t>key stakeholders</w:t>
            </w:r>
            <w:r>
              <w:rPr>
                <w:rFonts w:asciiTheme="minorHAnsi" w:hAnsiTheme="minorHAnsi" w:cstheme="minorHAnsi"/>
              </w:rPr>
              <w:t>,</w:t>
            </w:r>
            <w:r w:rsidR="00B03859">
              <w:rPr>
                <w:rFonts w:asciiTheme="minorHAnsi" w:hAnsiTheme="minorHAnsi" w:cstheme="minorHAnsi"/>
              </w:rPr>
              <w:t xml:space="preserve"> as the ones mentioned above</w:t>
            </w:r>
            <w:r>
              <w:rPr>
                <w:rFonts w:asciiTheme="minorHAnsi" w:hAnsiTheme="minorHAnsi" w:cstheme="minorHAnsi"/>
              </w:rPr>
              <w:t xml:space="preserve">, in the </w:t>
            </w:r>
            <w:r w:rsidR="00F709A4">
              <w:rPr>
                <w:rFonts w:asciiTheme="minorHAnsi" w:hAnsiTheme="minorHAnsi" w:cstheme="minorHAnsi"/>
              </w:rPr>
              <w:t xml:space="preserve">MSAP launch </w:t>
            </w:r>
            <w:r>
              <w:rPr>
                <w:rFonts w:asciiTheme="minorHAnsi" w:hAnsiTheme="minorHAnsi" w:cstheme="minorHAnsi"/>
              </w:rPr>
              <w:t xml:space="preserve">event </w:t>
            </w:r>
            <w:r w:rsidR="00B03859">
              <w:rPr>
                <w:rFonts w:asciiTheme="minorHAnsi" w:hAnsiTheme="minorHAnsi" w:cstheme="minorHAnsi"/>
              </w:rPr>
              <w:t>is an important concern.</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26ABD5" w14:textId="49E12642" w:rsidR="00367897" w:rsidRDefault="00746991" w:rsidP="00FF3A62">
            <w:pPr>
              <w:rPr>
                <w:rFonts w:asciiTheme="minorHAnsi" w:hAnsiTheme="minorHAnsi" w:cstheme="minorHAnsi"/>
              </w:rPr>
            </w:pPr>
            <w:r>
              <w:rPr>
                <w:rFonts w:asciiTheme="minorHAnsi" w:hAnsiTheme="minorHAnsi" w:cstheme="minorHAnsi"/>
              </w:rPr>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A87A87" w14:textId="77777777" w:rsidR="00402B48" w:rsidRDefault="00F64530" w:rsidP="00402B48">
            <w:pPr>
              <w:pStyle w:val="Prrafodelista"/>
              <w:numPr>
                <w:ilvl w:val="0"/>
                <w:numId w:val="13"/>
              </w:numPr>
              <w:rPr>
                <w:rFonts w:asciiTheme="minorHAnsi" w:hAnsiTheme="minorHAnsi" w:cstheme="minorHAnsi"/>
              </w:rPr>
            </w:pPr>
            <w:r w:rsidRPr="00402B48">
              <w:rPr>
                <w:rFonts w:asciiTheme="minorHAnsi" w:hAnsiTheme="minorHAnsi" w:cstheme="minorHAnsi"/>
              </w:rPr>
              <w:t>The Stakeholder Engagement Plan</w:t>
            </w:r>
            <w:r w:rsidR="006769FE" w:rsidRPr="00402B48">
              <w:rPr>
                <w:rFonts w:asciiTheme="minorHAnsi" w:hAnsiTheme="minorHAnsi" w:cstheme="minorHAnsi"/>
              </w:rPr>
              <w:t xml:space="preserve"> will</w:t>
            </w:r>
            <w:r w:rsidRPr="00402B48">
              <w:rPr>
                <w:rFonts w:asciiTheme="minorHAnsi" w:hAnsiTheme="minorHAnsi" w:cstheme="minorHAnsi"/>
              </w:rPr>
              <w:t xml:space="preserve"> outline which</w:t>
            </w:r>
            <w:r w:rsidR="00413346" w:rsidRPr="00402B48">
              <w:rPr>
                <w:rFonts w:asciiTheme="minorHAnsi" w:hAnsiTheme="minorHAnsi" w:cstheme="minorHAnsi"/>
              </w:rPr>
              <w:t xml:space="preserve"> key</w:t>
            </w:r>
            <w:r w:rsidRPr="00402B48">
              <w:rPr>
                <w:rFonts w:asciiTheme="minorHAnsi" w:hAnsiTheme="minorHAnsi" w:cstheme="minorHAnsi"/>
              </w:rPr>
              <w:t xml:space="preserve"> stakeholders will be invited to the launch event. </w:t>
            </w:r>
          </w:p>
          <w:p w14:paraId="5D34E12E" w14:textId="77777777" w:rsidR="00402B48" w:rsidRDefault="00F64530" w:rsidP="00402B48">
            <w:pPr>
              <w:pStyle w:val="Prrafodelista"/>
              <w:numPr>
                <w:ilvl w:val="0"/>
                <w:numId w:val="13"/>
              </w:numPr>
              <w:rPr>
                <w:rFonts w:asciiTheme="minorHAnsi" w:hAnsiTheme="minorHAnsi" w:cstheme="minorHAnsi"/>
              </w:rPr>
            </w:pPr>
            <w:r w:rsidRPr="00402B48">
              <w:rPr>
                <w:rFonts w:asciiTheme="minorHAnsi" w:hAnsiTheme="minorHAnsi" w:cstheme="minorHAnsi"/>
              </w:rPr>
              <w:t>The project will provide funding to representatives from vulnerable and marginalized groups for travel arrangements to attend the launch event.</w:t>
            </w:r>
          </w:p>
          <w:p w14:paraId="5B43DC78" w14:textId="77777777" w:rsidR="00ED3839" w:rsidRDefault="00B03859" w:rsidP="00402B48">
            <w:pPr>
              <w:pStyle w:val="Prrafodelista"/>
              <w:numPr>
                <w:ilvl w:val="0"/>
                <w:numId w:val="13"/>
              </w:numPr>
              <w:rPr>
                <w:rFonts w:asciiTheme="minorHAnsi" w:hAnsiTheme="minorHAnsi" w:cstheme="minorHAnsi"/>
              </w:rPr>
            </w:pPr>
            <w:r w:rsidRPr="00402B48">
              <w:rPr>
                <w:rFonts w:asciiTheme="minorHAnsi" w:hAnsiTheme="minorHAnsi" w:cstheme="minorHAnsi"/>
              </w:rPr>
              <w:t>Media coverage of the MSAP launch event will require timely engagement with the press media (television, radio, newspapers)</w:t>
            </w:r>
            <w:r w:rsidR="00746991" w:rsidRPr="00402B48">
              <w:rPr>
                <w:rFonts w:asciiTheme="minorHAnsi" w:hAnsiTheme="minorHAnsi" w:cstheme="minorHAnsi"/>
              </w:rPr>
              <w:t xml:space="preserve"> and attractive press releases.</w:t>
            </w:r>
          </w:p>
          <w:p w14:paraId="098CED1E" w14:textId="126B2538" w:rsidR="00C27374" w:rsidRPr="00ED3839" w:rsidRDefault="00ED3839" w:rsidP="00402B48">
            <w:pPr>
              <w:pStyle w:val="Prrafodelista"/>
              <w:numPr>
                <w:ilvl w:val="0"/>
                <w:numId w:val="13"/>
              </w:numPr>
              <w:rPr>
                <w:rFonts w:asciiTheme="minorHAnsi" w:hAnsiTheme="minorHAnsi" w:cstheme="minorHAnsi"/>
                <w:color w:val="C00000"/>
              </w:rPr>
            </w:pPr>
            <w:r w:rsidRPr="00ED3839">
              <w:rPr>
                <w:rFonts w:asciiTheme="minorHAnsi" w:hAnsiTheme="minorHAnsi" w:cstheme="minorHAnsi"/>
                <w:color w:val="C00000"/>
              </w:rPr>
              <w:t>Press releases with consider different audiences and will be prepared in a culturally appropriate and non-technical manner.</w:t>
            </w:r>
            <w:r w:rsidR="00746991" w:rsidRPr="00ED3839">
              <w:rPr>
                <w:rFonts w:asciiTheme="minorHAnsi" w:hAnsiTheme="minorHAnsi" w:cstheme="minorHAnsi"/>
                <w:color w:val="C00000"/>
              </w:rPr>
              <w:t xml:space="preserve"> </w:t>
            </w:r>
          </w:p>
          <w:p w14:paraId="479AE6E1" w14:textId="70462081" w:rsidR="00C27374" w:rsidRPr="00C27374" w:rsidRDefault="00C27374" w:rsidP="00C27374">
            <w:pPr>
              <w:rPr>
                <w:rFonts w:asciiTheme="minorHAnsi" w:hAnsiTheme="minorHAnsi" w:cstheme="minorHAnsi"/>
              </w:rPr>
            </w:pPr>
          </w:p>
        </w:tc>
      </w:tr>
      <w:tr w:rsidR="00367897" w:rsidRPr="00FF3A62" w14:paraId="118E4D0F"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16198BE4" w14:textId="03561231" w:rsidR="00367897" w:rsidRPr="00367897" w:rsidRDefault="007331F7" w:rsidP="0043201B">
            <w:pPr>
              <w:rPr>
                <w:rFonts w:asciiTheme="minorHAnsi" w:hAnsiTheme="minorHAnsi" w:cstheme="minorHAnsi"/>
                <w:b/>
                <w:bCs/>
              </w:rPr>
            </w:pPr>
            <w:r w:rsidRPr="007331F7">
              <w:rPr>
                <w:rFonts w:asciiTheme="minorHAnsi" w:hAnsiTheme="minorHAnsi" w:cstheme="minorHAnsi"/>
                <w:b/>
                <w:bCs/>
              </w:rPr>
              <w:t xml:space="preserve">Activity 1.4. </w:t>
            </w:r>
            <w:r w:rsidRPr="007331F7">
              <w:rPr>
                <w:rFonts w:asciiTheme="minorHAnsi" w:hAnsiTheme="minorHAnsi" w:cstheme="minorHAnsi"/>
              </w:rPr>
              <w:t>Capacity building workshops with key stakeholders at project sites</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6D18749B" w14:textId="784A6F4B" w:rsidR="00367897" w:rsidRPr="00C2528B" w:rsidRDefault="005C2CA2" w:rsidP="00FF3A62">
            <w:pPr>
              <w:rPr>
                <w:rFonts w:asciiTheme="minorHAnsi" w:hAnsiTheme="minorHAnsi" w:cstheme="minorHAnsi"/>
              </w:rPr>
            </w:pPr>
            <w:r>
              <w:rPr>
                <w:rFonts w:asciiTheme="minorHAnsi" w:hAnsiTheme="minorHAnsi" w:cstheme="minorHAnsi"/>
              </w:rPr>
              <w:t>S</w:t>
            </w:r>
            <w:r w:rsidRPr="005C2CA2">
              <w:rPr>
                <w:rFonts w:asciiTheme="minorHAnsi" w:hAnsiTheme="minorHAnsi" w:cstheme="minorHAnsi"/>
              </w:rPr>
              <w:t xml:space="preserve">ecuring participation all key stakeholders, as the ones mentioned above, in the </w:t>
            </w:r>
            <w:r w:rsidR="00ED3839">
              <w:rPr>
                <w:rFonts w:asciiTheme="minorHAnsi" w:hAnsiTheme="minorHAnsi" w:cstheme="minorHAnsi"/>
              </w:rPr>
              <w:t>capacity building events</w:t>
            </w:r>
            <w:r w:rsidRPr="005C2CA2">
              <w:rPr>
                <w:rFonts w:asciiTheme="minorHAnsi" w:hAnsiTheme="minorHAnsi" w:cstheme="minorHAnsi"/>
              </w:rPr>
              <w:t xml:space="preserve"> is an important concern.</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3E42C9" w14:textId="1A7A674D" w:rsidR="00367897" w:rsidRPr="00C2528B" w:rsidRDefault="00746991" w:rsidP="00FF3A62">
            <w:pPr>
              <w:rPr>
                <w:rFonts w:asciiTheme="minorHAnsi" w:hAnsiTheme="minorHAnsi" w:cstheme="minorHAnsi"/>
              </w:rPr>
            </w:pPr>
            <w:r>
              <w:rPr>
                <w:rFonts w:asciiTheme="minorHAnsi" w:hAnsiTheme="minorHAnsi" w:cstheme="minorHAnsi"/>
              </w:rPr>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24E01C" w14:textId="77777777" w:rsidR="00367897" w:rsidRDefault="0085474D" w:rsidP="00402B48">
            <w:pPr>
              <w:pStyle w:val="Prrafodelista"/>
              <w:numPr>
                <w:ilvl w:val="0"/>
                <w:numId w:val="13"/>
              </w:numPr>
              <w:rPr>
                <w:rFonts w:asciiTheme="minorHAnsi" w:hAnsiTheme="minorHAnsi" w:cstheme="minorHAnsi"/>
              </w:rPr>
            </w:pPr>
            <w:r w:rsidRPr="00402B48">
              <w:rPr>
                <w:rFonts w:asciiTheme="minorHAnsi" w:hAnsiTheme="minorHAnsi" w:cstheme="minorHAnsi"/>
              </w:rPr>
              <w:t>The Stakeholder Engagement Plan</w:t>
            </w:r>
            <w:r w:rsidR="00351094" w:rsidRPr="00402B48">
              <w:rPr>
                <w:rFonts w:asciiTheme="minorHAnsi" w:hAnsiTheme="minorHAnsi" w:cstheme="minorHAnsi"/>
              </w:rPr>
              <w:t xml:space="preserve"> will</w:t>
            </w:r>
            <w:r w:rsidRPr="00402B48">
              <w:rPr>
                <w:rFonts w:asciiTheme="minorHAnsi" w:hAnsiTheme="minorHAnsi" w:cstheme="minorHAnsi"/>
              </w:rPr>
              <w:t xml:space="preserve"> outline which </w:t>
            </w:r>
            <w:r w:rsidR="00413346" w:rsidRPr="00402B48">
              <w:rPr>
                <w:rFonts w:asciiTheme="minorHAnsi" w:hAnsiTheme="minorHAnsi" w:cstheme="minorHAnsi"/>
              </w:rPr>
              <w:t xml:space="preserve">key </w:t>
            </w:r>
            <w:r w:rsidR="00EF26B1" w:rsidRPr="00402B48">
              <w:rPr>
                <w:rFonts w:asciiTheme="minorHAnsi" w:hAnsiTheme="minorHAnsi" w:cstheme="minorHAnsi"/>
              </w:rPr>
              <w:t>stakeholders will attend the capacity building workshops in each one of the 3 priority areas.</w:t>
            </w:r>
          </w:p>
          <w:p w14:paraId="15950931" w14:textId="648FAB79" w:rsidR="00ED3839" w:rsidRPr="00402B48" w:rsidRDefault="00ED3839" w:rsidP="00402B48">
            <w:pPr>
              <w:pStyle w:val="Prrafodelista"/>
              <w:numPr>
                <w:ilvl w:val="0"/>
                <w:numId w:val="13"/>
              </w:numPr>
              <w:rPr>
                <w:rFonts w:asciiTheme="minorHAnsi" w:hAnsiTheme="minorHAnsi" w:cstheme="minorHAnsi"/>
              </w:rPr>
            </w:pPr>
          </w:p>
        </w:tc>
      </w:tr>
      <w:tr w:rsidR="00291570" w:rsidRPr="00FF3A62" w14:paraId="605A8724"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7C47956B" w14:textId="77777777" w:rsidR="007331F7" w:rsidRPr="007331F7" w:rsidRDefault="007331F7" w:rsidP="007331F7">
            <w:pPr>
              <w:rPr>
                <w:rFonts w:asciiTheme="minorHAnsi" w:hAnsiTheme="minorHAnsi" w:cstheme="minorHAnsi"/>
              </w:rPr>
            </w:pPr>
            <w:r w:rsidRPr="007331F7">
              <w:rPr>
                <w:rFonts w:asciiTheme="minorHAnsi" w:hAnsiTheme="minorHAnsi" w:cstheme="minorHAnsi"/>
                <w:b/>
                <w:bCs/>
              </w:rPr>
              <w:t xml:space="preserve">Activity 1.5. </w:t>
            </w:r>
            <w:r w:rsidRPr="007331F7">
              <w:rPr>
                <w:rFonts w:asciiTheme="minorHAnsi" w:hAnsiTheme="minorHAnsi" w:cstheme="minorHAnsi"/>
              </w:rPr>
              <w:t>Project closure and launch of the Investment case &amp; Multisectoral Action</w:t>
            </w:r>
          </w:p>
          <w:p w14:paraId="26EC5BB7" w14:textId="2C334233" w:rsidR="00291570" w:rsidRPr="00367897" w:rsidRDefault="007331F7" w:rsidP="007331F7">
            <w:pPr>
              <w:rPr>
                <w:rFonts w:asciiTheme="minorHAnsi" w:hAnsiTheme="minorHAnsi" w:cstheme="minorHAnsi"/>
                <w:b/>
                <w:bCs/>
              </w:rPr>
            </w:pPr>
            <w:r w:rsidRPr="007331F7">
              <w:rPr>
                <w:rFonts w:asciiTheme="minorHAnsi" w:hAnsiTheme="minorHAnsi" w:cstheme="minorHAnsi"/>
              </w:rPr>
              <w:t xml:space="preserve">Plan </w:t>
            </w:r>
            <w:r w:rsidR="00EF26B1">
              <w:rPr>
                <w:rFonts w:asciiTheme="minorHAnsi" w:hAnsiTheme="minorHAnsi" w:cstheme="minorHAnsi"/>
              </w:rPr>
              <w:t xml:space="preserve">(MSAP) </w:t>
            </w:r>
            <w:r w:rsidRPr="007331F7">
              <w:rPr>
                <w:rFonts w:asciiTheme="minorHAnsi" w:hAnsiTheme="minorHAnsi" w:cstheme="minorHAnsi"/>
              </w:rPr>
              <w:t>with key stakeholders to celebrate project achievements.</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54873E04" w14:textId="50095558" w:rsidR="00291570" w:rsidRPr="00885E2E" w:rsidRDefault="00746991" w:rsidP="00FF3A62">
            <w:pPr>
              <w:rPr>
                <w:rFonts w:asciiTheme="minorHAnsi" w:hAnsiTheme="minorHAnsi" w:cstheme="minorHAnsi"/>
              </w:rPr>
            </w:pPr>
            <w:r w:rsidRPr="00746991">
              <w:rPr>
                <w:rFonts w:asciiTheme="minorHAnsi" w:hAnsiTheme="minorHAnsi" w:cstheme="minorHAnsi"/>
              </w:rPr>
              <w:t>Securing participation all key stakeholders, as the ones mentioned above, in the event is an important concern.</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6304AE" w14:textId="2F7D1928" w:rsidR="00291570" w:rsidRDefault="00746991" w:rsidP="00FF3A62">
            <w:pPr>
              <w:rPr>
                <w:rFonts w:asciiTheme="minorHAnsi" w:hAnsiTheme="minorHAnsi" w:cstheme="minorHAnsi"/>
              </w:rPr>
            </w:pPr>
            <w:r>
              <w:rPr>
                <w:rFonts w:asciiTheme="minorHAnsi" w:hAnsiTheme="minorHAnsi" w:cstheme="minorHAnsi"/>
              </w:rPr>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CFF5B7" w14:textId="77777777" w:rsidR="00402B48" w:rsidRDefault="005E08CF"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The Stakeholder Engagement Plan </w:t>
            </w:r>
            <w:r w:rsidR="006769FE" w:rsidRPr="00402B48">
              <w:rPr>
                <w:rFonts w:asciiTheme="minorHAnsi" w:hAnsiTheme="minorHAnsi" w:cstheme="minorHAnsi"/>
              </w:rPr>
              <w:t>will</w:t>
            </w:r>
            <w:r w:rsidRPr="00402B48">
              <w:rPr>
                <w:rFonts w:asciiTheme="minorHAnsi" w:hAnsiTheme="minorHAnsi" w:cstheme="minorHAnsi"/>
              </w:rPr>
              <w:t xml:space="preserve"> outline </w:t>
            </w:r>
            <w:r w:rsidR="00EF26B1" w:rsidRPr="00402B48">
              <w:rPr>
                <w:rFonts w:asciiTheme="minorHAnsi" w:hAnsiTheme="minorHAnsi" w:cstheme="minorHAnsi"/>
              </w:rPr>
              <w:t xml:space="preserve">which </w:t>
            </w:r>
            <w:r w:rsidR="00413346" w:rsidRPr="00402B48">
              <w:rPr>
                <w:rFonts w:asciiTheme="minorHAnsi" w:hAnsiTheme="minorHAnsi" w:cstheme="minorHAnsi"/>
              </w:rPr>
              <w:t xml:space="preserve">key </w:t>
            </w:r>
            <w:r w:rsidR="00EF26B1" w:rsidRPr="00402B48">
              <w:rPr>
                <w:rFonts w:asciiTheme="minorHAnsi" w:hAnsiTheme="minorHAnsi" w:cstheme="minorHAnsi"/>
              </w:rPr>
              <w:t>stakeholders will be invited to the closure and launch event.</w:t>
            </w:r>
            <w:r w:rsidRPr="00402B48">
              <w:rPr>
                <w:rFonts w:asciiTheme="minorHAnsi" w:hAnsiTheme="minorHAnsi" w:cstheme="minorHAnsi"/>
              </w:rPr>
              <w:t xml:space="preserve"> </w:t>
            </w:r>
            <w:r w:rsidR="00351094" w:rsidRPr="00402B48">
              <w:rPr>
                <w:rFonts w:asciiTheme="minorHAnsi" w:hAnsiTheme="minorHAnsi" w:cstheme="minorHAnsi"/>
              </w:rPr>
              <w:t xml:space="preserve"> </w:t>
            </w:r>
          </w:p>
          <w:p w14:paraId="7A32A094" w14:textId="77777777" w:rsidR="00291570" w:rsidRDefault="00351094" w:rsidP="00402B48">
            <w:pPr>
              <w:pStyle w:val="Prrafodelista"/>
              <w:numPr>
                <w:ilvl w:val="0"/>
                <w:numId w:val="13"/>
              </w:numPr>
              <w:rPr>
                <w:rFonts w:asciiTheme="minorHAnsi" w:hAnsiTheme="minorHAnsi" w:cstheme="minorHAnsi"/>
              </w:rPr>
            </w:pPr>
            <w:r w:rsidRPr="00402B48">
              <w:rPr>
                <w:rFonts w:asciiTheme="minorHAnsi" w:hAnsiTheme="minorHAnsi" w:cstheme="minorHAnsi"/>
              </w:rPr>
              <w:t>If needed, t</w:t>
            </w:r>
            <w:r w:rsidR="00EF26B1" w:rsidRPr="00402B48">
              <w:rPr>
                <w:rFonts w:asciiTheme="minorHAnsi" w:hAnsiTheme="minorHAnsi" w:cstheme="minorHAnsi"/>
              </w:rPr>
              <w:t xml:space="preserve">he project will provide funding to representatives from vulnerable and marginalized groups for travel arrangements to attend the </w:t>
            </w:r>
            <w:r w:rsidR="00F64530" w:rsidRPr="00402B48">
              <w:rPr>
                <w:rFonts w:asciiTheme="minorHAnsi" w:hAnsiTheme="minorHAnsi" w:cstheme="minorHAnsi"/>
              </w:rPr>
              <w:t>closure and launch event</w:t>
            </w:r>
            <w:r w:rsidR="00EF26B1" w:rsidRPr="00402B48">
              <w:rPr>
                <w:rFonts w:asciiTheme="minorHAnsi" w:hAnsiTheme="minorHAnsi" w:cstheme="minorHAnsi"/>
              </w:rPr>
              <w:t>.</w:t>
            </w:r>
            <w:r w:rsidRPr="00402B48">
              <w:rPr>
                <w:rFonts w:asciiTheme="minorHAnsi" w:hAnsiTheme="minorHAnsi" w:cstheme="minorHAnsi"/>
              </w:rPr>
              <w:t xml:space="preserve"> </w:t>
            </w:r>
          </w:p>
          <w:p w14:paraId="68B77042" w14:textId="6A789D9C" w:rsidR="00ED3839" w:rsidRPr="00402B48" w:rsidRDefault="00ED3839" w:rsidP="00402B48">
            <w:pPr>
              <w:pStyle w:val="Prrafodelista"/>
              <w:numPr>
                <w:ilvl w:val="0"/>
                <w:numId w:val="13"/>
              </w:numPr>
              <w:rPr>
                <w:rFonts w:asciiTheme="minorHAnsi" w:hAnsiTheme="minorHAnsi" w:cstheme="minorHAnsi"/>
              </w:rPr>
            </w:pPr>
            <w:r w:rsidRPr="00ED3839">
              <w:rPr>
                <w:rFonts w:asciiTheme="minorHAnsi" w:hAnsiTheme="minorHAnsi" w:cstheme="minorHAnsi"/>
                <w:color w:val="C00000"/>
              </w:rPr>
              <w:t>Minutes will be written in a non-technical and culturally appropriate manner</w:t>
            </w:r>
            <w:r w:rsidR="007D42B6">
              <w:rPr>
                <w:rFonts w:asciiTheme="minorHAnsi" w:hAnsiTheme="minorHAnsi" w:cstheme="minorHAnsi"/>
                <w:color w:val="C00000"/>
              </w:rPr>
              <w:t xml:space="preserve"> and distributed among participants</w:t>
            </w:r>
            <w:r w:rsidRPr="00ED3839">
              <w:rPr>
                <w:rFonts w:asciiTheme="minorHAnsi" w:hAnsiTheme="minorHAnsi" w:cstheme="minorHAnsi"/>
                <w:color w:val="C00000"/>
              </w:rPr>
              <w:t>.</w:t>
            </w:r>
          </w:p>
        </w:tc>
      </w:tr>
      <w:tr w:rsidR="00291570" w:rsidRPr="00FF3A62" w14:paraId="198376F2"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tcPr>
          <w:p w14:paraId="50D9830B" w14:textId="5EC9C34E" w:rsidR="00291570" w:rsidRPr="0037036A" w:rsidRDefault="00DF46EA" w:rsidP="0037036A">
            <w:pPr>
              <w:rPr>
                <w:rFonts w:asciiTheme="minorHAnsi" w:hAnsiTheme="minorHAnsi" w:cstheme="minorHAnsi"/>
              </w:rPr>
            </w:pPr>
            <w:r w:rsidRPr="00DF46EA">
              <w:rPr>
                <w:rFonts w:asciiTheme="minorHAnsi" w:hAnsiTheme="minorHAnsi" w:cstheme="minorHAnsi"/>
                <w:b/>
                <w:bCs/>
              </w:rPr>
              <w:lastRenderedPageBreak/>
              <w:t>Service line:</w:t>
            </w:r>
            <w:r>
              <w:rPr>
                <w:rFonts w:asciiTheme="minorHAnsi" w:hAnsiTheme="minorHAnsi" w:cstheme="minorHAnsi"/>
              </w:rPr>
              <w:t xml:space="preserve"> </w:t>
            </w:r>
            <w:r w:rsidRPr="00DF46EA">
              <w:rPr>
                <w:rFonts w:asciiTheme="minorHAnsi" w:hAnsiTheme="minorHAnsi" w:cstheme="minorHAnsi"/>
                <w:b/>
                <w:bCs/>
              </w:rPr>
              <w:t>Communications and Marketing</w:t>
            </w:r>
          </w:p>
        </w:tc>
        <w:tc>
          <w:tcPr>
            <w:tcW w:w="3828"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vAlign w:val="center"/>
          </w:tcPr>
          <w:p w14:paraId="4385260C" w14:textId="77777777" w:rsidR="00291570" w:rsidRPr="00885E2E" w:rsidRDefault="00291570"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66116729" w14:textId="7CDF5E45" w:rsidR="00291570" w:rsidRDefault="00291570" w:rsidP="00FF3A62">
            <w:pPr>
              <w:rPr>
                <w:rFonts w:asciiTheme="minorHAnsi" w:hAnsiTheme="minorHAnsi" w:cstheme="minorHAnsi"/>
              </w:rPr>
            </w:pPr>
          </w:p>
        </w:tc>
        <w:tc>
          <w:tcPr>
            <w:tcW w:w="6379"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44AF70B4" w14:textId="77777777" w:rsidR="00291570" w:rsidRPr="009D1048" w:rsidRDefault="00291570" w:rsidP="00FF3A62">
            <w:pPr>
              <w:rPr>
                <w:rFonts w:asciiTheme="minorHAnsi" w:hAnsiTheme="minorHAnsi" w:cstheme="minorHAnsi"/>
              </w:rPr>
            </w:pPr>
          </w:p>
        </w:tc>
      </w:tr>
      <w:tr w:rsidR="00291570" w:rsidRPr="00FF3A62" w14:paraId="733A7284"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2EC6C834" w14:textId="77777777" w:rsidR="007331F7" w:rsidRPr="007331F7" w:rsidRDefault="007331F7" w:rsidP="007331F7">
            <w:pPr>
              <w:rPr>
                <w:rFonts w:asciiTheme="minorHAnsi" w:hAnsiTheme="minorHAnsi" w:cstheme="minorHAnsi"/>
              </w:rPr>
            </w:pPr>
            <w:r w:rsidRPr="007331F7">
              <w:rPr>
                <w:rFonts w:asciiTheme="minorHAnsi" w:hAnsiTheme="minorHAnsi" w:cstheme="minorHAnsi"/>
                <w:b/>
                <w:bCs/>
              </w:rPr>
              <w:t xml:space="preserve">Activity 2.1. </w:t>
            </w:r>
            <w:r w:rsidRPr="007331F7">
              <w:rPr>
                <w:rFonts w:asciiTheme="minorHAnsi" w:hAnsiTheme="minorHAnsi" w:cstheme="minorHAnsi"/>
              </w:rPr>
              <w:t>Develop and implement a marketing strategy, including the production of</w:t>
            </w:r>
          </w:p>
          <w:p w14:paraId="1AFB33DB" w14:textId="77777777" w:rsidR="007331F7" w:rsidRPr="007331F7" w:rsidRDefault="007331F7" w:rsidP="007331F7">
            <w:pPr>
              <w:rPr>
                <w:rFonts w:asciiTheme="minorHAnsi" w:hAnsiTheme="minorHAnsi" w:cstheme="minorHAnsi"/>
              </w:rPr>
            </w:pPr>
            <w:r w:rsidRPr="007331F7">
              <w:rPr>
                <w:rFonts w:asciiTheme="minorHAnsi" w:hAnsiTheme="minorHAnsi" w:cstheme="minorHAnsi"/>
              </w:rPr>
              <w:t>promotional videos, to highlight project achievements and support the launch of the</w:t>
            </w:r>
          </w:p>
          <w:p w14:paraId="5C12E9F8" w14:textId="15D5FAF3" w:rsidR="00291570" w:rsidRPr="00291570" w:rsidRDefault="007331F7" w:rsidP="007331F7">
            <w:pPr>
              <w:rPr>
                <w:rFonts w:asciiTheme="minorHAnsi" w:hAnsiTheme="minorHAnsi" w:cstheme="minorHAnsi"/>
                <w:b/>
                <w:bCs/>
              </w:rPr>
            </w:pPr>
            <w:r w:rsidRPr="007331F7">
              <w:rPr>
                <w:rFonts w:asciiTheme="minorHAnsi" w:hAnsiTheme="minorHAnsi" w:cstheme="minorHAnsi"/>
              </w:rPr>
              <w:t>Multisectoral Action Plan</w:t>
            </w:r>
            <w:r w:rsidR="005A6740">
              <w:rPr>
                <w:rFonts w:asciiTheme="minorHAnsi" w:hAnsiTheme="minorHAnsi" w:cstheme="minorHAnsi"/>
              </w:rPr>
              <w:t xml:space="preserve"> (MSAP)</w:t>
            </w:r>
            <w:r w:rsidRPr="007331F7">
              <w:rPr>
                <w:rFonts w:asciiTheme="minorHAnsi" w:hAnsiTheme="minorHAnsi" w:cstheme="minorHAnsi"/>
              </w:rPr>
              <w:t>.</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5CA6AFAD" w14:textId="6C5777BF" w:rsidR="00291570" w:rsidRPr="00885E2E" w:rsidRDefault="005A6740" w:rsidP="00FF3A62">
            <w:pPr>
              <w:rPr>
                <w:rFonts w:asciiTheme="minorHAnsi" w:hAnsiTheme="minorHAnsi" w:cstheme="minorHAnsi"/>
              </w:rPr>
            </w:pPr>
            <w:r>
              <w:rPr>
                <w:rFonts w:asciiTheme="minorHAnsi" w:hAnsiTheme="minorHAnsi" w:cstheme="minorHAnsi"/>
              </w:rPr>
              <w:t>A marketing strategy and promotional videos</w:t>
            </w:r>
            <w:r w:rsidR="00746991">
              <w:rPr>
                <w:rFonts w:asciiTheme="minorHAnsi" w:hAnsiTheme="minorHAnsi" w:cstheme="minorHAnsi"/>
              </w:rPr>
              <w:t xml:space="preserve">, if properly designed, </w:t>
            </w:r>
            <w:r>
              <w:rPr>
                <w:rFonts w:asciiTheme="minorHAnsi" w:hAnsiTheme="minorHAnsi" w:cstheme="minorHAnsi"/>
              </w:rPr>
              <w:t>involve a low risk.</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AE5EDC" w14:textId="027D8465" w:rsidR="00291570" w:rsidRDefault="005A6740" w:rsidP="00FF3A62">
            <w:pPr>
              <w:rPr>
                <w:rFonts w:asciiTheme="minorHAnsi" w:hAnsiTheme="minorHAnsi" w:cstheme="minorHAnsi"/>
              </w:rPr>
            </w:pPr>
            <w:r>
              <w:rPr>
                <w:rFonts w:asciiTheme="minorHAnsi" w:hAnsiTheme="minorHAnsi" w:cstheme="minorHAnsi"/>
              </w:rPr>
              <w:t>Low</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79DDB0" w14:textId="312BA03F" w:rsidR="00291570" w:rsidRPr="00402B48" w:rsidRDefault="00402B48" w:rsidP="00402B48">
            <w:pPr>
              <w:pStyle w:val="Prrafodelista"/>
              <w:numPr>
                <w:ilvl w:val="0"/>
                <w:numId w:val="13"/>
              </w:numPr>
              <w:rPr>
                <w:rFonts w:asciiTheme="minorHAnsi" w:hAnsiTheme="minorHAnsi" w:cstheme="minorHAnsi"/>
              </w:rPr>
            </w:pPr>
            <w:r>
              <w:rPr>
                <w:rFonts w:asciiTheme="minorHAnsi" w:hAnsiTheme="minorHAnsi" w:cstheme="minorHAnsi"/>
              </w:rPr>
              <w:t>A</w:t>
            </w:r>
            <w:r w:rsidR="005A6740" w:rsidRPr="00402B48">
              <w:rPr>
                <w:rFonts w:asciiTheme="minorHAnsi" w:hAnsiTheme="minorHAnsi" w:cstheme="minorHAnsi"/>
              </w:rPr>
              <w:t xml:space="preserve"> marketing strategy and promotional videos will be developed in formats that can be easily understood by an audience comprised by some key stakeholders with different abilities to deal with technical issues pertaining to air pollution abatement</w:t>
            </w:r>
            <w:r w:rsidR="00A75CF6">
              <w:rPr>
                <w:rFonts w:asciiTheme="minorHAnsi" w:hAnsiTheme="minorHAnsi" w:cstheme="minorHAnsi"/>
              </w:rPr>
              <w:t xml:space="preserve"> </w:t>
            </w:r>
            <w:r w:rsidR="00A75CF6" w:rsidRPr="00A75CF6">
              <w:rPr>
                <w:rFonts w:asciiTheme="minorHAnsi" w:hAnsiTheme="minorHAnsi" w:cstheme="minorHAnsi"/>
                <w:color w:val="C00000"/>
              </w:rPr>
              <w:t>technologies</w:t>
            </w:r>
            <w:r w:rsidR="00A75CF6">
              <w:rPr>
                <w:rFonts w:asciiTheme="minorHAnsi" w:hAnsiTheme="minorHAnsi" w:cstheme="minorHAnsi"/>
                <w:color w:val="C00000"/>
              </w:rPr>
              <w:t>/measures</w:t>
            </w:r>
            <w:r w:rsidR="005A6740" w:rsidRPr="00402B48">
              <w:rPr>
                <w:rFonts w:asciiTheme="minorHAnsi" w:hAnsiTheme="minorHAnsi" w:cstheme="minorHAnsi"/>
              </w:rPr>
              <w:t>.</w:t>
            </w:r>
          </w:p>
        </w:tc>
      </w:tr>
      <w:tr w:rsidR="00291570" w:rsidRPr="00FF3A62" w14:paraId="6FB6E2D1"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295E9C99" w14:textId="77777777" w:rsidR="007331F7" w:rsidRPr="007331F7" w:rsidRDefault="007331F7" w:rsidP="007331F7">
            <w:pPr>
              <w:rPr>
                <w:rFonts w:asciiTheme="minorHAnsi" w:hAnsiTheme="minorHAnsi" w:cstheme="minorHAnsi"/>
              </w:rPr>
            </w:pPr>
            <w:r w:rsidRPr="007331F7">
              <w:rPr>
                <w:rFonts w:asciiTheme="minorHAnsi" w:hAnsiTheme="minorHAnsi" w:cstheme="minorHAnsi"/>
                <w:b/>
                <w:bCs/>
              </w:rPr>
              <w:t>Activity 2.2</w:t>
            </w:r>
            <w:r w:rsidRPr="007331F7">
              <w:rPr>
                <w:rFonts w:asciiTheme="minorHAnsi" w:hAnsiTheme="minorHAnsi" w:cstheme="minorHAnsi"/>
              </w:rPr>
              <w:t>. Print and distribute the final project report for dissemination to key</w:t>
            </w:r>
          </w:p>
          <w:p w14:paraId="5F55CC57" w14:textId="2DAA5CF2" w:rsidR="00291570" w:rsidRPr="00543786" w:rsidRDefault="007331F7" w:rsidP="007331F7">
            <w:pPr>
              <w:rPr>
                <w:rFonts w:asciiTheme="minorHAnsi" w:hAnsiTheme="minorHAnsi" w:cstheme="minorHAnsi"/>
              </w:rPr>
            </w:pPr>
            <w:r w:rsidRPr="007331F7">
              <w:rPr>
                <w:rFonts w:asciiTheme="minorHAnsi" w:hAnsiTheme="minorHAnsi" w:cstheme="minorHAnsi"/>
              </w:rPr>
              <w:t>stakeholders.</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798D14DF" w14:textId="0F204751" w:rsidR="00291570" w:rsidRPr="00885E2E" w:rsidRDefault="00F64530" w:rsidP="00FF3A62">
            <w:pPr>
              <w:rPr>
                <w:rFonts w:asciiTheme="minorHAnsi" w:hAnsiTheme="minorHAnsi" w:cstheme="minorHAnsi"/>
              </w:rPr>
            </w:pPr>
            <w:r>
              <w:rPr>
                <w:rFonts w:asciiTheme="minorHAnsi" w:hAnsiTheme="minorHAnsi" w:cstheme="minorHAnsi"/>
              </w:rPr>
              <w:t xml:space="preserve">Printing and distribution of the final project report involves low risk. </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66A51A" w14:textId="1441838C" w:rsidR="00291570" w:rsidRDefault="00402B48" w:rsidP="00FF3A62">
            <w:pPr>
              <w:rPr>
                <w:rFonts w:asciiTheme="minorHAnsi" w:hAnsiTheme="minorHAnsi" w:cstheme="minorHAnsi"/>
              </w:rPr>
            </w:pPr>
            <w:r>
              <w:rPr>
                <w:rFonts w:asciiTheme="minorHAnsi" w:hAnsiTheme="minorHAnsi" w:cstheme="minorHAnsi"/>
              </w:rPr>
              <w:t>L</w:t>
            </w:r>
            <w:r w:rsidR="00F64530">
              <w:rPr>
                <w:rFonts w:asciiTheme="minorHAnsi" w:hAnsiTheme="minorHAnsi" w:cstheme="minorHAnsi"/>
              </w:rPr>
              <w:t>ow</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1D86AC" w14:textId="77777777" w:rsidR="00402B48" w:rsidRDefault="00F64530" w:rsidP="00402B48">
            <w:pPr>
              <w:pStyle w:val="Prrafodelista"/>
              <w:numPr>
                <w:ilvl w:val="0"/>
                <w:numId w:val="13"/>
              </w:numPr>
              <w:rPr>
                <w:rFonts w:asciiTheme="minorHAnsi" w:hAnsiTheme="minorHAnsi" w:cstheme="minorHAnsi"/>
              </w:rPr>
            </w:pPr>
            <w:r w:rsidRPr="00402B48">
              <w:rPr>
                <w:rFonts w:asciiTheme="minorHAnsi" w:hAnsiTheme="minorHAnsi" w:cstheme="minorHAnsi"/>
              </w:rPr>
              <w:t>The</w:t>
            </w:r>
            <w:r w:rsidR="00402B48">
              <w:rPr>
                <w:rFonts w:asciiTheme="minorHAnsi" w:hAnsiTheme="minorHAnsi" w:cstheme="minorHAnsi"/>
              </w:rPr>
              <w:t xml:space="preserve"> F</w:t>
            </w:r>
            <w:r w:rsidRPr="00402B48">
              <w:rPr>
                <w:rFonts w:asciiTheme="minorHAnsi" w:hAnsiTheme="minorHAnsi" w:cstheme="minorHAnsi"/>
              </w:rPr>
              <w:t xml:space="preserve">inal </w:t>
            </w:r>
            <w:r w:rsidR="00402B48">
              <w:rPr>
                <w:rFonts w:asciiTheme="minorHAnsi" w:hAnsiTheme="minorHAnsi" w:cstheme="minorHAnsi"/>
              </w:rPr>
              <w:t>P</w:t>
            </w:r>
            <w:r w:rsidRPr="00402B48">
              <w:rPr>
                <w:rFonts w:asciiTheme="minorHAnsi" w:hAnsiTheme="minorHAnsi" w:cstheme="minorHAnsi"/>
              </w:rPr>
              <w:t xml:space="preserve">roject </w:t>
            </w:r>
            <w:r w:rsidR="00402B48">
              <w:rPr>
                <w:rFonts w:asciiTheme="minorHAnsi" w:hAnsiTheme="minorHAnsi" w:cstheme="minorHAnsi"/>
              </w:rPr>
              <w:t>R</w:t>
            </w:r>
            <w:r w:rsidRPr="00402B48">
              <w:rPr>
                <w:rFonts w:asciiTheme="minorHAnsi" w:hAnsiTheme="minorHAnsi" w:cstheme="minorHAnsi"/>
              </w:rPr>
              <w:t xml:space="preserve">eport </w:t>
            </w:r>
            <w:r w:rsidR="005A6740" w:rsidRPr="00402B48">
              <w:rPr>
                <w:rFonts w:asciiTheme="minorHAnsi" w:hAnsiTheme="minorHAnsi" w:cstheme="minorHAnsi"/>
              </w:rPr>
              <w:t xml:space="preserve">will </w:t>
            </w:r>
            <w:r w:rsidRPr="00402B48">
              <w:rPr>
                <w:rFonts w:asciiTheme="minorHAnsi" w:hAnsiTheme="minorHAnsi" w:cstheme="minorHAnsi"/>
              </w:rPr>
              <w:t xml:space="preserve">be written in a format and style that can be easily understood by an audience comprised by </w:t>
            </w:r>
            <w:r w:rsidR="00413346" w:rsidRPr="00402B48">
              <w:rPr>
                <w:rFonts w:asciiTheme="minorHAnsi" w:hAnsiTheme="minorHAnsi" w:cstheme="minorHAnsi"/>
              </w:rPr>
              <w:t xml:space="preserve">some key </w:t>
            </w:r>
            <w:r w:rsidRPr="00402B48">
              <w:rPr>
                <w:rFonts w:asciiTheme="minorHAnsi" w:hAnsiTheme="minorHAnsi" w:cstheme="minorHAnsi"/>
              </w:rPr>
              <w:t>stakeholders with different abilities to deal with technical issues pertaining to air pollution abatement.</w:t>
            </w:r>
            <w:r w:rsidR="00746991" w:rsidRPr="00402B48">
              <w:rPr>
                <w:rFonts w:asciiTheme="minorHAnsi" w:hAnsiTheme="minorHAnsi" w:cstheme="minorHAnsi"/>
              </w:rPr>
              <w:t xml:space="preserve"> </w:t>
            </w:r>
          </w:p>
          <w:p w14:paraId="77353A6D" w14:textId="77777777" w:rsidR="00291570" w:rsidRDefault="00746991" w:rsidP="00402B48">
            <w:pPr>
              <w:pStyle w:val="Prrafodelista"/>
              <w:numPr>
                <w:ilvl w:val="0"/>
                <w:numId w:val="13"/>
              </w:numPr>
              <w:rPr>
                <w:rFonts w:asciiTheme="minorHAnsi" w:hAnsiTheme="minorHAnsi" w:cstheme="minorHAnsi"/>
              </w:rPr>
            </w:pPr>
            <w:r w:rsidRPr="00402B48">
              <w:rPr>
                <w:rFonts w:asciiTheme="minorHAnsi" w:hAnsiTheme="minorHAnsi" w:cstheme="minorHAnsi"/>
              </w:rPr>
              <w:t>An executive non-technical summary should be included in the final project report.</w:t>
            </w:r>
          </w:p>
          <w:p w14:paraId="60D8941C" w14:textId="0F0D1B06" w:rsidR="00402B48" w:rsidRPr="00402B48" w:rsidRDefault="00402B48" w:rsidP="00402B48">
            <w:pPr>
              <w:pStyle w:val="Prrafodelista"/>
              <w:numPr>
                <w:ilvl w:val="0"/>
                <w:numId w:val="13"/>
              </w:numPr>
              <w:rPr>
                <w:rFonts w:asciiTheme="minorHAnsi" w:hAnsiTheme="minorHAnsi" w:cstheme="minorHAnsi"/>
              </w:rPr>
            </w:pPr>
            <w:r>
              <w:rPr>
                <w:rFonts w:asciiTheme="minorHAnsi" w:hAnsiTheme="minorHAnsi" w:cstheme="minorHAnsi"/>
              </w:rPr>
              <w:t>Any stakeholder in accessing the full Final Project Report will be able of downloading it in pdf format.</w:t>
            </w:r>
          </w:p>
        </w:tc>
      </w:tr>
      <w:tr w:rsidR="00543786" w:rsidRPr="00FF3A62" w14:paraId="5246B414" w14:textId="77777777" w:rsidTr="007331F7">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tcPr>
          <w:p w14:paraId="2D3AFDBE" w14:textId="7E17008B" w:rsidR="00543786" w:rsidRPr="00543786" w:rsidRDefault="00DF46EA" w:rsidP="00543786">
            <w:pPr>
              <w:rPr>
                <w:rFonts w:asciiTheme="minorHAnsi" w:hAnsiTheme="minorHAnsi" w:cstheme="minorHAnsi"/>
              </w:rPr>
            </w:pPr>
            <w:r>
              <w:rPr>
                <w:rFonts w:asciiTheme="minorHAnsi" w:hAnsiTheme="minorHAnsi" w:cstheme="minorHAnsi"/>
                <w:b/>
                <w:bCs/>
              </w:rPr>
              <w:t xml:space="preserve">Service line: </w:t>
            </w:r>
            <w:r w:rsidRPr="00DF46EA">
              <w:rPr>
                <w:rFonts w:asciiTheme="minorHAnsi" w:hAnsiTheme="minorHAnsi" w:cstheme="minorHAnsi"/>
                <w:b/>
                <w:bCs/>
              </w:rPr>
              <w:t>Travel</w:t>
            </w:r>
          </w:p>
        </w:tc>
        <w:tc>
          <w:tcPr>
            <w:tcW w:w="3828"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vAlign w:val="center"/>
          </w:tcPr>
          <w:p w14:paraId="4B251A4B" w14:textId="06EFD17A" w:rsidR="00543786" w:rsidRPr="00885E2E" w:rsidRDefault="00543786"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696E98E5" w14:textId="06F9BE76" w:rsidR="00543786" w:rsidRDefault="00543786" w:rsidP="00FF3A62">
            <w:pPr>
              <w:rPr>
                <w:rFonts w:asciiTheme="minorHAnsi" w:hAnsiTheme="minorHAnsi" w:cstheme="minorHAnsi"/>
              </w:rPr>
            </w:pPr>
          </w:p>
        </w:tc>
        <w:tc>
          <w:tcPr>
            <w:tcW w:w="6379"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52EC6760" w14:textId="2F0FAA01" w:rsidR="00543786" w:rsidRPr="009D1048" w:rsidRDefault="00543786" w:rsidP="00FF3A62">
            <w:pPr>
              <w:rPr>
                <w:rFonts w:asciiTheme="minorHAnsi" w:hAnsiTheme="minorHAnsi" w:cstheme="minorHAnsi"/>
              </w:rPr>
            </w:pPr>
          </w:p>
        </w:tc>
      </w:tr>
      <w:tr w:rsidR="00543786" w:rsidRPr="00FF3A62" w14:paraId="65757FD6"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507846A0" w14:textId="316E87D7" w:rsidR="00543786" w:rsidRPr="00543786" w:rsidRDefault="007331F7" w:rsidP="007331F7">
            <w:pPr>
              <w:rPr>
                <w:rFonts w:asciiTheme="minorHAnsi" w:hAnsiTheme="minorHAnsi" w:cstheme="minorHAnsi"/>
                <w:b/>
                <w:bCs/>
              </w:rPr>
            </w:pPr>
            <w:r w:rsidRPr="007331F7">
              <w:rPr>
                <w:rFonts w:asciiTheme="minorHAnsi" w:hAnsiTheme="minorHAnsi" w:cstheme="minorHAnsi"/>
                <w:b/>
                <w:bCs/>
              </w:rPr>
              <w:t xml:space="preserve">Activity 3.1. </w:t>
            </w:r>
            <w:r w:rsidRPr="007331F7">
              <w:rPr>
                <w:rFonts w:asciiTheme="minorHAnsi" w:hAnsiTheme="minorHAnsi" w:cstheme="minorHAnsi"/>
              </w:rPr>
              <w:t>Travel to project sites and workshops for stakeholder engagement,</w:t>
            </w:r>
            <w:r>
              <w:rPr>
                <w:rFonts w:asciiTheme="minorHAnsi" w:hAnsiTheme="minorHAnsi" w:cstheme="minorHAnsi"/>
              </w:rPr>
              <w:t xml:space="preserve"> </w:t>
            </w:r>
            <w:r w:rsidRPr="007331F7">
              <w:rPr>
                <w:rFonts w:asciiTheme="minorHAnsi" w:hAnsiTheme="minorHAnsi" w:cstheme="minorHAnsi"/>
              </w:rPr>
              <w:t>coordination, and participation in key project activities.</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313A3CF2" w14:textId="53136E9A" w:rsidR="00543786" w:rsidRPr="00885E2E" w:rsidRDefault="005A6740" w:rsidP="00FF3A62">
            <w:pPr>
              <w:rPr>
                <w:rFonts w:asciiTheme="minorHAnsi" w:hAnsiTheme="minorHAnsi" w:cstheme="minorHAnsi"/>
              </w:rPr>
            </w:pPr>
            <w:r>
              <w:rPr>
                <w:rFonts w:asciiTheme="minorHAnsi" w:hAnsiTheme="minorHAnsi" w:cstheme="minorHAnsi"/>
              </w:rPr>
              <w:t>This activity is part of the logistics for stakeholder engagement and participation in key project activities.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40DB12" w14:textId="3C1BE5C4" w:rsidR="00543786" w:rsidRDefault="005A6740" w:rsidP="00FF3A62">
            <w:pPr>
              <w:rPr>
                <w:rFonts w:asciiTheme="minorHAnsi" w:hAnsiTheme="minorHAnsi" w:cstheme="minorHAnsi"/>
              </w:rPr>
            </w:pPr>
            <w:r>
              <w:rPr>
                <w:rFonts w:asciiTheme="minorHAnsi" w:hAnsiTheme="minorHAnsi" w:cstheme="minorHAnsi"/>
              </w:rPr>
              <w:t>Low</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20FC22" w14:textId="27DB55AB" w:rsidR="00543786" w:rsidRPr="00402B48" w:rsidRDefault="005A6740" w:rsidP="00402B48">
            <w:pPr>
              <w:pStyle w:val="Prrafodelista"/>
              <w:numPr>
                <w:ilvl w:val="0"/>
                <w:numId w:val="13"/>
              </w:numPr>
              <w:rPr>
                <w:rFonts w:asciiTheme="minorHAnsi" w:hAnsiTheme="minorHAnsi" w:cstheme="minorHAnsi"/>
              </w:rPr>
            </w:pPr>
            <w:r w:rsidRPr="00402B48">
              <w:rPr>
                <w:rFonts w:asciiTheme="minorHAnsi" w:hAnsiTheme="minorHAnsi" w:cstheme="minorHAnsi"/>
              </w:rPr>
              <w:t xml:space="preserve">The Stakeholder Engagement Plan will specify which stakeholders are </w:t>
            </w:r>
            <w:r w:rsidR="00746991" w:rsidRPr="00402B48">
              <w:rPr>
                <w:rFonts w:asciiTheme="minorHAnsi" w:hAnsiTheme="minorHAnsi" w:cstheme="minorHAnsi"/>
              </w:rPr>
              <w:t xml:space="preserve">going to be </w:t>
            </w:r>
            <w:r w:rsidRPr="00402B48">
              <w:rPr>
                <w:rFonts w:asciiTheme="minorHAnsi" w:hAnsiTheme="minorHAnsi" w:cstheme="minorHAnsi"/>
              </w:rPr>
              <w:t>recipients of logistical support to participate in key project activities</w:t>
            </w:r>
            <w:r w:rsidR="00C82B3B" w:rsidRPr="00402B48">
              <w:rPr>
                <w:rFonts w:asciiTheme="minorHAnsi" w:hAnsiTheme="minorHAnsi" w:cstheme="minorHAnsi"/>
              </w:rPr>
              <w:t xml:space="preserve"> in priority sites</w:t>
            </w:r>
            <w:r w:rsidRPr="00402B48">
              <w:rPr>
                <w:rFonts w:asciiTheme="minorHAnsi" w:hAnsiTheme="minorHAnsi" w:cstheme="minorHAnsi"/>
              </w:rPr>
              <w:t>.</w:t>
            </w:r>
          </w:p>
        </w:tc>
      </w:tr>
      <w:tr w:rsidR="00543786" w:rsidRPr="00FF3A62" w14:paraId="44A09933" w14:textId="77777777" w:rsidTr="00DF46EA">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tcPr>
          <w:p w14:paraId="5EC61B06" w14:textId="77777777" w:rsidR="00DF46EA" w:rsidRPr="00DF46EA" w:rsidRDefault="00DF46EA" w:rsidP="00DF46EA">
            <w:pPr>
              <w:rPr>
                <w:rFonts w:asciiTheme="minorHAnsi" w:hAnsiTheme="minorHAnsi" w:cstheme="minorHAnsi"/>
                <w:b/>
                <w:bCs/>
              </w:rPr>
            </w:pPr>
            <w:r>
              <w:rPr>
                <w:rFonts w:asciiTheme="minorHAnsi" w:hAnsiTheme="minorHAnsi" w:cstheme="minorHAnsi"/>
                <w:b/>
                <w:bCs/>
              </w:rPr>
              <w:t>Service line</w:t>
            </w:r>
            <w:r w:rsidRPr="00DF46EA">
              <w:rPr>
                <w:rFonts w:asciiTheme="minorHAnsi" w:hAnsiTheme="minorHAnsi" w:cstheme="minorHAnsi"/>
                <w:b/>
                <w:bCs/>
              </w:rPr>
              <w:t>: International Consultants (UNDP</w:t>
            </w:r>
          </w:p>
          <w:p w14:paraId="74A6E00D" w14:textId="71079948" w:rsidR="00543786" w:rsidRPr="00DF46EA" w:rsidRDefault="00DF46EA" w:rsidP="00DF46EA">
            <w:pPr>
              <w:rPr>
                <w:rFonts w:asciiTheme="minorHAnsi" w:hAnsiTheme="minorHAnsi" w:cstheme="minorHAnsi"/>
              </w:rPr>
            </w:pPr>
            <w:r w:rsidRPr="00DF46EA">
              <w:rPr>
                <w:rFonts w:asciiTheme="minorHAnsi" w:hAnsiTheme="minorHAnsi" w:cstheme="minorHAnsi"/>
                <w:b/>
                <w:bCs/>
              </w:rPr>
              <w:t>HQ)</w:t>
            </w:r>
          </w:p>
        </w:tc>
        <w:tc>
          <w:tcPr>
            <w:tcW w:w="3828" w:type="dxa"/>
            <w:tcBorders>
              <w:top w:val="single" w:sz="6" w:space="0" w:color="auto"/>
              <w:left w:val="single" w:sz="6" w:space="0" w:color="auto"/>
              <w:bottom w:val="single" w:sz="6" w:space="0" w:color="auto"/>
              <w:right w:val="single" w:sz="6" w:space="0" w:color="auto"/>
            </w:tcBorders>
            <w:shd w:val="clear" w:color="auto" w:fill="FFD966" w:themeFill="accent4" w:themeFillTint="99"/>
            <w:noWrap/>
            <w:vAlign w:val="center"/>
          </w:tcPr>
          <w:p w14:paraId="40EE425E" w14:textId="785DFE85" w:rsidR="00543786" w:rsidRPr="00885E2E" w:rsidRDefault="00543786"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0F74DC81" w14:textId="25C055A4" w:rsidR="00543786" w:rsidRDefault="00543786" w:rsidP="00FF3A62">
            <w:pPr>
              <w:rPr>
                <w:rFonts w:asciiTheme="minorHAnsi" w:hAnsiTheme="minorHAnsi" w:cstheme="minorHAnsi"/>
              </w:rPr>
            </w:pPr>
          </w:p>
        </w:tc>
        <w:tc>
          <w:tcPr>
            <w:tcW w:w="6379" w:type="dxa"/>
            <w:tcBorders>
              <w:top w:val="single" w:sz="6" w:space="0" w:color="auto"/>
              <w:left w:val="single" w:sz="6" w:space="0" w:color="auto"/>
              <w:bottom w:val="single" w:sz="6" w:space="0" w:color="auto"/>
              <w:right w:val="single" w:sz="6" w:space="0" w:color="auto"/>
            </w:tcBorders>
            <w:shd w:val="clear" w:color="auto" w:fill="FFD966" w:themeFill="accent4" w:themeFillTint="99"/>
            <w:vAlign w:val="center"/>
          </w:tcPr>
          <w:p w14:paraId="113BF7DD" w14:textId="60C2A1A6" w:rsidR="00543786" w:rsidRPr="009D1048" w:rsidRDefault="00543786" w:rsidP="00FF3A62">
            <w:pPr>
              <w:rPr>
                <w:rFonts w:asciiTheme="minorHAnsi" w:hAnsiTheme="minorHAnsi" w:cstheme="minorHAnsi"/>
              </w:rPr>
            </w:pPr>
          </w:p>
        </w:tc>
      </w:tr>
      <w:tr w:rsidR="007331F7" w:rsidRPr="00FF3A62" w14:paraId="0B33F71D"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505DB9E3" w14:textId="6E34E50F" w:rsidR="007331F7" w:rsidRPr="00543786" w:rsidRDefault="007331F7" w:rsidP="007331F7">
            <w:pPr>
              <w:rPr>
                <w:rFonts w:asciiTheme="minorHAnsi" w:hAnsiTheme="minorHAnsi" w:cstheme="minorHAnsi"/>
                <w:b/>
                <w:bCs/>
              </w:rPr>
            </w:pPr>
            <w:r w:rsidRPr="007331F7">
              <w:rPr>
                <w:rFonts w:asciiTheme="minorHAnsi" w:hAnsiTheme="minorHAnsi" w:cstheme="minorHAnsi"/>
                <w:b/>
                <w:bCs/>
              </w:rPr>
              <w:t xml:space="preserve">Activity 4.1. </w:t>
            </w:r>
            <w:r w:rsidRPr="007331F7">
              <w:rPr>
                <w:rFonts w:asciiTheme="minorHAnsi" w:hAnsiTheme="minorHAnsi" w:cstheme="minorHAnsi"/>
              </w:rPr>
              <w:t>Develop and present a detailed investment case that highlights the social,</w:t>
            </w:r>
            <w:r>
              <w:rPr>
                <w:rFonts w:asciiTheme="minorHAnsi" w:hAnsiTheme="minorHAnsi" w:cstheme="minorHAnsi"/>
              </w:rPr>
              <w:t xml:space="preserve"> </w:t>
            </w:r>
            <w:r w:rsidRPr="007331F7">
              <w:rPr>
                <w:rFonts w:asciiTheme="minorHAnsi" w:hAnsiTheme="minorHAnsi" w:cstheme="minorHAnsi"/>
              </w:rPr>
              <w:t>economic, environmental and political (governance) impacts of air pollution, including</w:t>
            </w:r>
            <w:r>
              <w:rPr>
                <w:rFonts w:asciiTheme="minorHAnsi" w:hAnsiTheme="minorHAnsi" w:cstheme="minorHAnsi"/>
              </w:rPr>
              <w:t xml:space="preserve"> </w:t>
            </w:r>
            <w:r w:rsidRPr="007331F7">
              <w:rPr>
                <w:rFonts w:asciiTheme="minorHAnsi" w:hAnsiTheme="minorHAnsi" w:cstheme="minorHAnsi"/>
              </w:rPr>
              <w:t xml:space="preserve">long-term benefits of improved air quality for public health, economic </w:t>
            </w:r>
            <w:r w:rsidRPr="007331F7">
              <w:rPr>
                <w:rFonts w:asciiTheme="minorHAnsi" w:hAnsiTheme="minorHAnsi" w:cstheme="minorHAnsi"/>
              </w:rPr>
              <w:lastRenderedPageBreak/>
              <w:t>productivity and</w:t>
            </w:r>
            <w:r>
              <w:rPr>
                <w:rFonts w:asciiTheme="minorHAnsi" w:hAnsiTheme="minorHAnsi" w:cstheme="minorHAnsi"/>
              </w:rPr>
              <w:t xml:space="preserve"> </w:t>
            </w:r>
            <w:r w:rsidRPr="007331F7">
              <w:rPr>
                <w:rFonts w:asciiTheme="minorHAnsi" w:hAnsiTheme="minorHAnsi" w:cstheme="minorHAnsi"/>
              </w:rPr>
              <w:t>environmental sustainability.</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5ACB9E74" w14:textId="739118DE" w:rsidR="00975617" w:rsidRDefault="00A53E1F" w:rsidP="00C82B3B">
            <w:pPr>
              <w:rPr>
                <w:rFonts w:asciiTheme="minorHAnsi" w:hAnsiTheme="minorHAnsi" w:cstheme="minorHAnsi"/>
              </w:rPr>
            </w:pPr>
            <w:r>
              <w:rPr>
                <w:rFonts w:asciiTheme="minorHAnsi" w:hAnsiTheme="minorHAnsi" w:cstheme="minorHAnsi"/>
              </w:rPr>
              <w:lastRenderedPageBreak/>
              <w:t>Gathering and interpretation of updated information on t</w:t>
            </w:r>
            <w:r w:rsidR="00440956">
              <w:rPr>
                <w:rFonts w:asciiTheme="minorHAnsi" w:hAnsiTheme="minorHAnsi" w:cstheme="minorHAnsi"/>
              </w:rPr>
              <w:t xml:space="preserve">he social, environmental, economic and political impacts of air pollution </w:t>
            </w:r>
            <w:r>
              <w:rPr>
                <w:rFonts w:asciiTheme="minorHAnsi" w:hAnsiTheme="minorHAnsi" w:cstheme="minorHAnsi"/>
              </w:rPr>
              <w:t xml:space="preserve">- </w:t>
            </w:r>
            <w:r w:rsidR="00440956">
              <w:rPr>
                <w:rFonts w:asciiTheme="minorHAnsi" w:hAnsiTheme="minorHAnsi" w:cstheme="minorHAnsi"/>
              </w:rPr>
              <w:t xml:space="preserve">and long-term benefits of improved air quality </w:t>
            </w:r>
            <w:r>
              <w:rPr>
                <w:rFonts w:asciiTheme="minorHAnsi" w:hAnsiTheme="minorHAnsi" w:cstheme="minorHAnsi"/>
              </w:rPr>
              <w:t xml:space="preserve">- </w:t>
            </w:r>
            <w:r w:rsidR="00440956">
              <w:rPr>
                <w:rFonts w:asciiTheme="minorHAnsi" w:hAnsiTheme="minorHAnsi" w:cstheme="minorHAnsi"/>
              </w:rPr>
              <w:t xml:space="preserve">is a key </w:t>
            </w:r>
            <w:r w:rsidR="00975617">
              <w:rPr>
                <w:rFonts w:asciiTheme="minorHAnsi" w:hAnsiTheme="minorHAnsi" w:cstheme="minorHAnsi"/>
              </w:rPr>
              <w:t xml:space="preserve">analytical </w:t>
            </w:r>
            <w:r w:rsidR="00440956">
              <w:rPr>
                <w:rFonts w:asciiTheme="minorHAnsi" w:hAnsiTheme="minorHAnsi" w:cstheme="minorHAnsi"/>
              </w:rPr>
              <w:t xml:space="preserve">underpinning for a </w:t>
            </w:r>
            <w:r w:rsidR="00975617">
              <w:rPr>
                <w:rFonts w:asciiTheme="minorHAnsi" w:hAnsiTheme="minorHAnsi" w:cstheme="minorHAnsi"/>
              </w:rPr>
              <w:t>solid</w:t>
            </w:r>
            <w:r w:rsidR="00440956">
              <w:rPr>
                <w:rFonts w:asciiTheme="minorHAnsi" w:hAnsiTheme="minorHAnsi" w:cstheme="minorHAnsi"/>
              </w:rPr>
              <w:t xml:space="preserve"> investment case on improved air quality.</w:t>
            </w:r>
            <w:r w:rsidR="00975617">
              <w:rPr>
                <w:rFonts w:asciiTheme="minorHAnsi" w:hAnsiTheme="minorHAnsi" w:cstheme="minorHAnsi"/>
              </w:rPr>
              <w:t xml:space="preserve"> </w:t>
            </w:r>
            <w:r>
              <w:rPr>
                <w:rFonts w:asciiTheme="minorHAnsi" w:hAnsiTheme="minorHAnsi" w:cstheme="minorHAnsi"/>
              </w:rPr>
              <w:t xml:space="preserve">There is a possibility that information gathered does not </w:t>
            </w:r>
            <w:r>
              <w:rPr>
                <w:rFonts w:asciiTheme="minorHAnsi" w:hAnsiTheme="minorHAnsi" w:cstheme="minorHAnsi"/>
              </w:rPr>
              <w:lastRenderedPageBreak/>
              <w:t xml:space="preserve">consider </w:t>
            </w:r>
            <w:r w:rsidR="00C82B3B">
              <w:rPr>
                <w:rFonts w:asciiTheme="minorHAnsi" w:hAnsiTheme="minorHAnsi" w:cstheme="minorHAnsi"/>
              </w:rPr>
              <w:t xml:space="preserve">data gaps </w:t>
            </w:r>
            <w:r w:rsidR="00975617">
              <w:rPr>
                <w:rFonts w:asciiTheme="minorHAnsi" w:hAnsiTheme="minorHAnsi" w:cstheme="minorHAnsi"/>
              </w:rPr>
              <w:t>on air quality and health and how those gaps will be closed or data updated.</w:t>
            </w:r>
          </w:p>
          <w:p w14:paraId="7388B3ED" w14:textId="77777777" w:rsidR="00975617" w:rsidRDefault="00975617" w:rsidP="00C82B3B">
            <w:pPr>
              <w:rPr>
                <w:rFonts w:asciiTheme="minorHAnsi" w:hAnsiTheme="minorHAnsi" w:cstheme="minorHAnsi"/>
              </w:rPr>
            </w:pPr>
          </w:p>
          <w:p w14:paraId="22A98BAE" w14:textId="5FFAC5B9" w:rsidR="005215C0" w:rsidRDefault="00975617" w:rsidP="00C82B3B">
            <w:pPr>
              <w:rPr>
                <w:rFonts w:asciiTheme="minorHAnsi" w:hAnsiTheme="minorHAnsi" w:cstheme="minorHAnsi"/>
              </w:rPr>
            </w:pPr>
            <w:r>
              <w:rPr>
                <w:rFonts w:asciiTheme="minorHAnsi" w:hAnsiTheme="minorHAnsi" w:cstheme="minorHAnsi"/>
              </w:rPr>
              <w:t xml:space="preserve">A truly </w:t>
            </w:r>
            <w:r w:rsidR="005215C0">
              <w:rPr>
                <w:rFonts w:asciiTheme="minorHAnsi" w:hAnsiTheme="minorHAnsi" w:cstheme="minorHAnsi"/>
              </w:rPr>
              <w:t xml:space="preserve">inclusive and </w:t>
            </w:r>
            <w:r>
              <w:rPr>
                <w:rFonts w:asciiTheme="minorHAnsi" w:hAnsiTheme="minorHAnsi" w:cstheme="minorHAnsi"/>
              </w:rPr>
              <w:t>participatory process</w:t>
            </w:r>
            <w:r w:rsidR="00C82B3B">
              <w:rPr>
                <w:rFonts w:asciiTheme="minorHAnsi" w:hAnsiTheme="minorHAnsi" w:cstheme="minorHAnsi"/>
              </w:rPr>
              <w:t xml:space="preserve"> </w:t>
            </w:r>
            <w:r>
              <w:rPr>
                <w:rFonts w:asciiTheme="minorHAnsi" w:hAnsiTheme="minorHAnsi" w:cstheme="minorHAnsi"/>
              </w:rPr>
              <w:t>to develop a detailed investment case will require that key stakeholders</w:t>
            </w:r>
            <w:r w:rsidR="005215C0">
              <w:rPr>
                <w:rFonts w:asciiTheme="minorHAnsi" w:hAnsiTheme="minorHAnsi" w:cstheme="minorHAnsi"/>
              </w:rPr>
              <w:t xml:space="preserve"> are formally invited and regularly convened to validate and supplement data along the investment case design process. </w:t>
            </w:r>
          </w:p>
          <w:p w14:paraId="513EA408" w14:textId="77777777" w:rsidR="005215C0" w:rsidRDefault="005215C0" w:rsidP="00C82B3B">
            <w:pPr>
              <w:rPr>
                <w:rFonts w:asciiTheme="minorHAnsi" w:hAnsiTheme="minorHAnsi" w:cstheme="minorHAnsi"/>
              </w:rPr>
            </w:pPr>
          </w:p>
          <w:p w14:paraId="64F7A22F" w14:textId="407E88D4" w:rsidR="007331F7" w:rsidRDefault="00FB6E5F" w:rsidP="00FF3A62">
            <w:pPr>
              <w:rPr>
                <w:rFonts w:asciiTheme="minorHAnsi" w:hAnsiTheme="minorHAnsi" w:cstheme="minorHAnsi"/>
              </w:rPr>
            </w:pPr>
            <w:r>
              <w:rPr>
                <w:rFonts w:asciiTheme="minorHAnsi" w:hAnsiTheme="minorHAnsi" w:cstheme="minorHAnsi"/>
              </w:rPr>
              <w:t>A main concern</w:t>
            </w:r>
            <w:r w:rsidR="00674D3E" w:rsidRPr="00674D3E">
              <w:rPr>
                <w:rFonts w:asciiTheme="minorHAnsi" w:hAnsiTheme="minorHAnsi" w:cstheme="minorHAnsi"/>
              </w:rPr>
              <w:t xml:space="preserve"> lies in the </w:t>
            </w:r>
            <w:r w:rsidR="00C82B3B">
              <w:rPr>
                <w:rFonts w:asciiTheme="minorHAnsi" w:hAnsiTheme="minorHAnsi" w:cstheme="minorHAnsi"/>
              </w:rPr>
              <w:t>failure to consider the perspective of</w:t>
            </w:r>
            <w:r w:rsidR="00674D3E" w:rsidRPr="00674D3E">
              <w:rPr>
                <w:rFonts w:asciiTheme="minorHAnsi" w:hAnsiTheme="minorHAnsi" w:cstheme="minorHAnsi"/>
              </w:rPr>
              <w:t xml:space="preserve"> vulnerable groups (women, youth</w:t>
            </w:r>
            <w:r w:rsidR="00C82B3B">
              <w:rPr>
                <w:rFonts w:asciiTheme="minorHAnsi" w:hAnsiTheme="minorHAnsi" w:cstheme="minorHAnsi"/>
              </w:rPr>
              <w:t>s</w:t>
            </w:r>
            <w:r w:rsidR="00674D3E" w:rsidRPr="00674D3E">
              <w:rPr>
                <w:rFonts w:asciiTheme="minorHAnsi" w:hAnsiTheme="minorHAnsi" w:cstheme="minorHAnsi"/>
              </w:rPr>
              <w:t xml:space="preserve">) and marginalized </w:t>
            </w:r>
            <w:r w:rsidR="00C82B3B">
              <w:rPr>
                <w:rFonts w:asciiTheme="minorHAnsi" w:hAnsiTheme="minorHAnsi" w:cstheme="minorHAnsi"/>
              </w:rPr>
              <w:t xml:space="preserve">communities (informal settlements residents) </w:t>
            </w:r>
            <w:r>
              <w:rPr>
                <w:rFonts w:asciiTheme="minorHAnsi" w:hAnsiTheme="minorHAnsi" w:cstheme="minorHAnsi"/>
              </w:rPr>
              <w:t>during the development of the investment case</w:t>
            </w:r>
            <w:r w:rsidR="00674D3E" w:rsidRPr="00674D3E">
              <w:rPr>
                <w:rFonts w:asciiTheme="minorHAnsi" w:hAnsiTheme="minorHAnsi" w:cstheme="minorHAnsi"/>
              </w:rPr>
              <w:t xml:space="preserve">, and </w:t>
            </w:r>
            <w:r>
              <w:rPr>
                <w:rFonts w:asciiTheme="minorHAnsi" w:hAnsiTheme="minorHAnsi" w:cstheme="minorHAnsi"/>
              </w:rPr>
              <w:t xml:space="preserve">the insufficient presentation </w:t>
            </w:r>
            <w:r w:rsidR="00A53E1F">
              <w:rPr>
                <w:rFonts w:asciiTheme="minorHAnsi" w:hAnsiTheme="minorHAnsi" w:cstheme="minorHAnsi"/>
              </w:rPr>
              <w:t xml:space="preserve">to them </w:t>
            </w:r>
            <w:r>
              <w:rPr>
                <w:rFonts w:asciiTheme="minorHAnsi" w:hAnsiTheme="minorHAnsi" w:cstheme="minorHAnsi"/>
              </w:rPr>
              <w:t xml:space="preserve">of </w:t>
            </w:r>
            <w:r w:rsidR="00A53E1F">
              <w:rPr>
                <w:rFonts w:asciiTheme="minorHAnsi" w:hAnsiTheme="minorHAnsi" w:cstheme="minorHAnsi"/>
              </w:rPr>
              <w:t xml:space="preserve">information on </w:t>
            </w:r>
            <w:r>
              <w:rPr>
                <w:rFonts w:asciiTheme="minorHAnsi" w:hAnsiTheme="minorHAnsi" w:cstheme="minorHAnsi"/>
              </w:rPr>
              <w:t xml:space="preserve">the </w:t>
            </w:r>
            <w:r w:rsidR="00674D3E" w:rsidRPr="00674D3E">
              <w:rPr>
                <w:rFonts w:asciiTheme="minorHAnsi" w:hAnsiTheme="minorHAnsi" w:cstheme="minorHAnsi"/>
              </w:rPr>
              <w:t>social</w:t>
            </w:r>
            <w:r>
              <w:rPr>
                <w:rFonts w:asciiTheme="minorHAnsi" w:hAnsiTheme="minorHAnsi" w:cstheme="minorHAnsi"/>
              </w:rPr>
              <w:t>, environmental and governance</w:t>
            </w:r>
            <w:r w:rsidR="00674D3E" w:rsidRPr="00674D3E">
              <w:rPr>
                <w:rFonts w:asciiTheme="minorHAnsi" w:hAnsiTheme="minorHAnsi" w:cstheme="minorHAnsi"/>
              </w:rPr>
              <w:t xml:space="preserve"> impacts of air pollution. This could negatively affect the attractiveness of the measures and their acceptance by stakeholders. Furthermore, an analysis of these impacts without a gender perspective could affect the acceptance of this investment case </w:t>
            </w:r>
            <w:r>
              <w:rPr>
                <w:rFonts w:asciiTheme="minorHAnsi" w:hAnsiTheme="minorHAnsi" w:cstheme="minorHAnsi"/>
              </w:rPr>
              <w:t xml:space="preserve">(and some measures in the MSAP) </w:t>
            </w:r>
            <w:r w:rsidR="00674D3E" w:rsidRPr="00674D3E">
              <w:rPr>
                <w:rFonts w:asciiTheme="minorHAnsi" w:hAnsiTheme="minorHAnsi" w:cstheme="minorHAnsi"/>
              </w:rPr>
              <w:t>by women's and youth associations.</w:t>
            </w:r>
            <w:r w:rsidR="00564BAE">
              <w:rPr>
                <w:rFonts w:asciiTheme="minorHAnsi" w:hAnsiTheme="minorHAnsi" w:cstheme="minorHAnsi"/>
              </w:rPr>
              <w:t xml:space="preserve"> Increased air pollution due to extreme weather events (forest fires, strong winds that transport particular matter from distant areas) should be also considered in Activity 4.1</w:t>
            </w:r>
          </w:p>
          <w:p w14:paraId="36B12331" w14:textId="22FAE508" w:rsidR="00C82B3B" w:rsidRPr="00885E2E" w:rsidRDefault="00C82B3B"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9FCD97" w14:textId="51ADADC7" w:rsidR="007331F7" w:rsidRDefault="00253BF5" w:rsidP="00FF3A62">
            <w:pPr>
              <w:rPr>
                <w:rFonts w:asciiTheme="minorHAnsi" w:hAnsiTheme="minorHAnsi" w:cstheme="minorHAnsi"/>
              </w:rPr>
            </w:pPr>
            <w:r>
              <w:rPr>
                <w:rFonts w:asciiTheme="minorHAnsi" w:hAnsiTheme="minorHAnsi" w:cstheme="minorHAnsi"/>
              </w:rPr>
              <w:lastRenderedPageBreak/>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2EFDF3" w14:textId="77777777" w:rsidR="007850BD" w:rsidRDefault="006C6FCA" w:rsidP="005B2A20">
            <w:pPr>
              <w:pStyle w:val="Prrafodelista"/>
              <w:numPr>
                <w:ilvl w:val="0"/>
                <w:numId w:val="13"/>
              </w:numPr>
              <w:rPr>
                <w:rFonts w:asciiTheme="minorHAnsi" w:hAnsiTheme="minorHAnsi" w:cstheme="minorHAnsi"/>
              </w:rPr>
            </w:pPr>
            <w:r w:rsidRPr="005B2A20">
              <w:rPr>
                <w:rFonts w:asciiTheme="minorHAnsi" w:hAnsiTheme="minorHAnsi" w:cstheme="minorHAnsi"/>
              </w:rPr>
              <w:t xml:space="preserve">The Stakeholder Engagement Plan </w:t>
            </w:r>
            <w:r w:rsidR="00843F47" w:rsidRPr="005B2A20">
              <w:rPr>
                <w:rFonts w:asciiTheme="minorHAnsi" w:hAnsiTheme="minorHAnsi" w:cstheme="minorHAnsi"/>
              </w:rPr>
              <w:t xml:space="preserve">(SEP) </w:t>
            </w:r>
            <w:r w:rsidRPr="005B2A20">
              <w:rPr>
                <w:rFonts w:asciiTheme="minorHAnsi" w:hAnsiTheme="minorHAnsi" w:cstheme="minorHAnsi"/>
              </w:rPr>
              <w:t>will outline which key stakeholders will be invited to investment case design process.  A</w:t>
            </w:r>
            <w:r w:rsidR="00843F47" w:rsidRPr="005B2A20">
              <w:rPr>
                <w:rFonts w:asciiTheme="minorHAnsi" w:hAnsiTheme="minorHAnsi" w:cstheme="minorHAnsi"/>
              </w:rPr>
              <w:t xml:space="preserve">s part of the ESP, a </w:t>
            </w:r>
            <w:r w:rsidRPr="005B2A20">
              <w:rPr>
                <w:rFonts w:asciiTheme="minorHAnsi" w:hAnsiTheme="minorHAnsi" w:cstheme="minorHAnsi"/>
              </w:rPr>
              <w:t>methodology should be proposed</w:t>
            </w:r>
            <w:r w:rsidR="00843F47" w:rsidRPr="005B2A20">
              <w:rPr>
                <w:rFonts w:asciiTheme="minorHAnsi" w:hAnsiTheme="minorHAnsi" w:cstheme="minorHAnsi"/>
              </w:rPr>
              <w:t xml:space="preserve"> for the different events scheduled under project activities.</w:t>
            </w:r>
          </w:p>
          <w:p w14:paraId="2DCC0D69" w14:textId="651CD91D" w:rsidR="007D5F70" w:rsidRDefault="007D5F70" w:rsidP="005B2A20">
            <w:pPr>
              <w:pStyle w:val="Prrafodelista"/>
              <w:numPr>
                <w:ilvl w:val="0"/>
                <w:numId w:val="13"/>
              </w:numPr>
              <w:rPr>
                <w:rFonts w:asciiTheme="minorHAnsi" w:hAnsiTheme="minorHAnsi" w:cstheme="minorHAnsi"/>
              </w:rPr>
            </w:pPr>
            <w:r>
              <w:rPr>
                <w:rFonts w:asciiTheme="minorHAnsi" w:hAnsiTheme="minorHAnsi" w:cstheme="minorHAnsi"/>
              </w:rPr>
              <w:t>Focus groups on social, environmental, governance, co-benefits and data gaps will be arranged as part of the preparation of the investment case.</w:t>
            </w:r>
          </w:p>
          <w:p w14:paraId="5ECD9111" w14:textId="77777777" w:rsidR="007331F7" w:rsidRDefault="007850BD" w:rsidP="005B2A20">
            <w:pPr>
              <w:pStyle w:val="Prrafodelista"/>
              <w:numPr>
                <w:ilvl w:val="0"/>
                <w:numId w:val="13"/>
              </w:numPr>
              <w:rPr>
                <w:rFonts w:asciiTheme="minorHAnsi" w:hAnsiTheme="minorHAnsi" w:cstheme="minorHAnsi"/>
              </w:rPr>
            </w:pPr>
            <w:r>
              <w:rPr>
                <w:rFonts w:asciiTheme="minorHAnsi" w:hAnsiTheme="minorHAnsi" w:cstheme="minorHAnsi"/>
              </w:rPr>
              <w:lastRenderedPageBreak/>
              <w:t xml:space="preserve">An event to present </w:t>
            </w:r>
            <w:r w:rsidR="007D5F70">
              <w:rPr>
                <w:rFonts w:asciiTheme="minorHAnsi" w:hAnsiTheme="minorHAnsi" w:cstheme="minorHAnsi"/>
              </w:rPr>
              <w:t>main recommendations made by the focus groups will be organized to get feedback from key stakeholders (private, publics, civil society, grassroot organizations, academia, etc.)</w:t>
            </w:r>
            <w:r w:rsidR="00ED3839">
              <w:rPr>
                <w:rFonts w:asciiTheme="minorHAnsi" w:hAnsiTheme="minorHAnsi" w:cstheme="minorHAnsi"/>
              </w:rPr>
              <w:t>.</w:t>
            </w:r>
          </w:p>
          <w:p w14:paraId="20215320" w14:textId="77777777" w:rsidR="007D42B6" w:rsidRPr="007D42B6" w:rsidRDefault="00ED3839" w:rsidP="005B2A20">
            <w:pPr>
              <w:pStyle w:val="Prrafodelista"/>
              <w:numPr>
                <w:ilvl w:val="0"/>
                <w:numId w:val="13"/>
              </w:numPr>
              <w:rPr>
                <w:rFonts w:asciiTheme="minorHAnsi" w:hAnsiTheme="minorHAnsi" w:cstheme="minorHAnsi"/>
              </w:rPr>
            </w:pPr>
            <w:r w:rsidRPr="00ED3839">
              <w:rPr>
                <w:rFonts w:asciiTheme="minorHAnsi" w:hAnsiTheme="minorHAnsi" w:cstheme="minorHAnsi"/>
                <w:color w:val="C00000"/>
              </w:rPr>
              <w:t xml:space="preserve">Minutes </w:t>
            </w:r>
            <w:r>
              <w:rPr>
                <w:rFonts w:asciiTheme="minorHAnsi" w:hAnsiTheme="minorHAnsi" w:cstheme="minorHAnsi"/>
                <w:color w:val="C00000"/>
              </w:rPr>
              <w:t xml:space="preserve">will be prepared for each working session and </w:t>
            </w:r>
            <w:r w:rsidRPr="00ED3839">
              <w:rPr>
                <w:rFonts w:asciiTheme="minorHAnsi" w:hAnsiTheme="minorHAnsi" w:cstheme="minorHAnsi"/>
                <w:color w:val="C00000"/>
              </w:rPr>
              <w:t>will be written in a non-technical and culturally appropriate manner.</w:t>
            </w:r>
            <w:r>
              <w:rPr>
                <w:rFonts w:asciiTheme="minorHAnsi" w:hAnsiTheme="minorHAnsi" w:cstheme="minorHAnsi"/>
                <w:color w:val="C00000"/>
              </w:rPr>
              <w:t xml:space="preserve"> </w:t>
            </w:r>
          </w:p>
          <w:p w14:paraId="419EFBF0" w14:textId="304347AC" w:rsidR="00ED3839" w:rsidRPr="005B2A20" w:rsidRDefault="00ED3839" w:rsidP="005B2A20">
            <w:pPr>
              <w:pStyle w:val="Prrafodelista"/>
              <w:numPr>
                <w:ilvl w:val="0"/>
                <w:numId w:val="13"/>
              </w:numPr>
              <w:rPr>
                <w:rFonts w:asciiTheme="minorHAnsi" w:hAnsiTheme="minorHAnsi" w:cstheme="minorHAnsi"/>
              </w:rPr>
            </w:pPr>
            <w:r>
              <w:rPr>
                <w:rFonts w:asciiTheme="minorHAnsi" w:hAnsiTheme="minorHAnsi" w:cstheme="minorHAnsi"/>
                <w:color w:val="C00000"/>
              </w:rPr>
              <w:t>They will be made public through UNDP South Africa website.</w:t>
            </w:r>
          </w:p>
        </w:tc>
      </w:tr>
      <w:tr w:rsidR="007331F7" w:rsidRPr="00FF3A62" w14:paraId="3EEE8DCC" w14:textId="77777777" w:rsidTr="00877C7C">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FFFFFF" w:themeFill="background1"/>
            <w:noWrap/>
          </w:tcPr>
          <w:p w14:paraId="10C0E591" w14:textId="68E4116F" w:rsidR="007331F7" w:rsidRPr="00543786" w:rsidRDefault="00DF46EA" w:rsidP="00DF46EA">
            <w:pPr>
              <w:rPr>
                <w:rFonts w:asciiTheme="minorHAnsi" w:hAnsiTheme="minorHAnsi" w:cstheme="minorHAnsi"/>
                <w:b/>
                <w:bCs/>
              </w:rPr>
            </w:pPr>
            <w:r w:rsidRPr="00DF46EA">
              <w:rPr>
                <w:rFonts w:asciiTheme="minorHAnsi" w:hAnsiTheme="minorHAnsi" w:cstheme="minorHAnsi"/>
                <w:b/>
                <w:bCs/>
              </w:rPr>
              <w:t xml:space="preserve">Activity 4.2. </w:t>
            </w:r>
            <w:r w:rsidRPr="00DF46EA">
              <w:rPr>
                <w:rFonts w:asciiTheme="minorHAnsi" w:hAnsiTheme="minorHAnsi" w:cstheme="minorHAnsi"/>
              </w:rPr>
              <w:t xml:space="preserve">Development of the </w:t>
            </w:r>
            <w:r w:rsidR="00FB6E5F">
              <w:rPr>
                <w:rFonts w:asciiTheme="minorHAnsi" w:hAnsiTheme="minorHAnsi" w:cstheme="minorHAnsi"/>
              </w:rPr>
              <w:t>M</w:t>
            </w:r>
            <w:r w:rsidRPr="00DF46EA">
              <w:rPr>
                <w:rFonts w:asciiTheme="minorHAnsi" w:hAnsiTheme="minorHAnsi" w:cstheme="minorHAnsi"/>
              </w:rPr>
              <w:t xml:space="preserve">ultisectoral </w:t>
            </w:r>
            <w:r w:rsidR="00FB6E5F">
              <w:rPr>
                <w:rFonts w:asciiTheme="minorHAnsi" w:hAnsiTheme="minorHAnsi" w:cstheme="minorHAnsi"/>
              </w:rPr>
              <w:t>A</w:t>
            </w:r>
            <w:r w:rsidRPr="00DF46EA">
              <w:rPr>
                <w:rFonts w:asciiTheme="minorHAnsi" w:hAnsiTheme="minorHAnsi" w:cstheme="minorHAnsi"/>
              </w:rPr>
              <w:t xml:space="preserve">ction </w:t>
            </w:r>
            <w:r w:rsidR="00FB6E5F">
              <w:rPr>
                <w:rFonts w:asciiTheme="minorHAnsi" w:hAnsiTheme="minorHAnsi" w:cstheme="minorHAnsi"/>
              </w:rPr>
              <w:t>P</w:t>
            </w:r>
            <w:r w:rsidRPr="00DF46EA">
              <w:rPr>
                <w:rFonts w:asciiTheme="minorHAnsi" w:hAnsiTheme="minorHAnsi" w:cstheme="minorHAnsi"/>
              </w:rPr>
              <w:t>lan (MSAP) as the knowledge</w:t>
            </w:r>
            <w:r>
              <w:rPr>
                <w:rFonts w:asciiTheme="minorHAnsi" w:hAnsiTheme="minorHAnsi" w:cstheme="minorHAnsi"/>
              </w:rPr>
              <w:t xml:space="preserve"> </w:t>
            </w:r>
            <w:r w:rsidRPr="00DF46EA">
              <w:rPr>
                <w:rFonts w:asciiTheme="minorHAnsi" w:hAnsiTheme="minorHAnsi" w:cstheme="minorHAnsi"/>
              </w:rPr>
              <w:t>product for this project and set up a Community of Practice to co-ordinate the delivery of</w:t>
            </w:r>
            <w:r>
              <w:rPr>
                <w:rFonts w:asciiTheme="minorHAnsi" w:hAnsiTheme="minorHAnsi" w:cstheme="minorHAnsi"/>
              </w:rPr>
              <w:t xml:space="preserve"> </w:t>
            </w:r>
            <w:r w:rsidRPr="00DF46EA">
              <w:rPr>
                <w:rFonts w:asciiTheme="minorHAnsi" w:hAnsiTheme="minorHAnsi" w:cstheme="minorHAnsi"/>
              </w:rPr>
              <w:t>the MSAP</w:t>
            </w:r>
          </w:p>
        </w:tc>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noWrap/>
            <w:vAlign w:val="center"/>
          </w:tcPr>
          <w:p w14:paraId="27428478" w14:textId="77777777" w:rsidR="004228E0" w:rsidRDefault="00680C04" w:rsidP="00FF3A62">
            <w:pPr>
              <w:rPr>
                <w:rFonts w:asciiTheme="minorHAnsi" w:hAnsiTheme="minorHAnsi" w:cstheme="minorHAnsi"/>
              </w:rPr>
            </w:pPr>
            <w:r>
              <w:rPr>
                <w:rFonts w:asciiTheme="minorHAnsi" w:hAnsiTheme="minorHAnsi" w:cstheme="minorHAnsi"/>
              </w:rPr>
              <w:t xml:space="preserve">The development of the MSAP has to be a truly inclusive process. </w:t>
            </w:r>
          </w:p>
          <w:p w14:paraId="71E4ACC8" w14:textId="77777777" w:rsidR="004228E0" w:rsidRDefault="004228E0" w:rsidP="00FF3A62">
            <w:pPr>
              <w:rPr>
                <w:rFonts w:asciiTheme="minorHAnsi" w:hAnsiTheme="minorHAnsi" w:cstheme="minorHAnsi"/>
              </w:rPr>
            </w:pPr>
          </w:p>
          <w:p w14:paraId="35AC7841" w14:textId="74A7F9F4" w:rsidR="00680C04" w:rsidRDefault="00680C04" w:rsidP="00FF3A62">
            <w:pPr>
              <w:rPr>
                <w:rFonts w:asciiTheme="minorHAnsi" w:hAnsiTheme="minorHAnsi" w:cstheme="minorHAnsi"/>
              </w:rPr>
            </w:pPr>
            <w:r>
              <w:rPr>
                <w:rFonts w:asciiTheme="minorHAnsi" w:hAnsiTheme="minorHAnsi" w:cstheme="minorHAnsi"/>
              </w:rPr>
              <w:t xml:space="preserve">Roles and responsibilities of participants in the Community of Practice to coordinate the delivery of the MSAP need to be clearly defined, including </w:t>
            </w:r>
            <w:r>
              <w:rPr>
                <w:rFonts w:asciiTheme="minorHAnsi" w:hAnsiTheme="minorHAnsi" w:cstheme="minorHAnsi"/>
              </w:rPr>
              <w:lastRenderedPageBreak/>
              <w:t>mechanisms to foster participation (particularly of vulnerable groups and marginalized communities)</w:t>
            </w:r>
            <w:r w:rsidR="004228E0">
              <w:rPr>
                <w:rFonts w:asciiTheme="minorHAnsi" w:hAnsiTheme="minorHAnsi" w:cstheme="minorHAnsi"/>
              </w:rPr>
              <w:t xml:space="preserve"> y dissemination of information on technical and non-technical issues discussed within the Community of Practice</w:t>
            </w:r>
            <w:r>
              <w:rPr>
                <w:rFonts w:asciiTheme="minorHAnsi" w:hAnsiTheme="minorHAnsi" w:cstheme="minorHAnsi"/>
              </w:rPr>
              <w:t>.</w:t>
            </w:r>
          </w:p>
          <w:p w14:paraId="4E773E89" w14:textId="77777777" w:rsidR="00680C04" w:rsidRDefault="00680C04" w:rsidP="00FF3A62">
            <w:pPr>
              <w:rPr>
                <w:rFonts w:asciiTheme="minorHAnsi" w:hAnsiTheme="minorHAnsi" w:cstheme="minorHAnsi"/>
              </w:rPr>
            </w:pPr>
          </w:p>
          <w:p w14:paraId="48933D61" w14:textId="26C8F133" w:rsidR="00680C04" w:rsidRDefault="00413346" w:rsidP="00FF3A62">
            <w:pPr>
              <w:rPr>
                <w:rFonts w:asciiTheme="minorHAnsi" w:hAnsiTheme="minorHAnsi" w:cstheme="minorHAnsi"/>
              </w:rPr>
            </w:pPr>
            <w:r w:rsidRPr="00413346">
              <w:rPr>
                <w:rFonts w:asciiTheme="minorHAnsi" w:hAnsiTheme="minorHAnsi" w:cstheme="minorHAnsi"/>
              </w:rPr>
              <w:t xml:space="preserve">Main risk is related to the </w:t>
            </w:r>
            <w:r w:rsidR="004228E0">
              <w:rPr>
                <w:rFonts w:asciiTheme="minorHAnsi" w:hAnsiTheme="minorHAnsi" w:cstheme="minorHAnsi"/>
              </w:rPr>
              <w:t>possibility</w:t>
            </w:r>
            <w:r w:rsidRPr="00413346">
              <w:rPr>
                <w:rFonts w:asciiTheme="minorHAnsi" w:hAnsiTheme="minorHAnsi" w:cstheme="minorHAnsi"/>
              </w:rPr>
              <w:t xml:space="preserve"> that</w:t>
            </w:r>
            <w:r>
              <w:rPr>
                <w:rFonts w:asciiTheme="minorHAnsi" w:hAnsiTheme="minorHAnsi" w:cstheme="minorHAnsi"/>
              </w:rPr>
              <w:t xml:space="preserve"> </w:t>
            </w:r>
            <w:r w:rsidR="0011656D">
              <w:rPr>
                <w:rFonts w:asciiTheme="minorHAnsi" w:hAnsiTheme="minorHAnsi" w:cstheme="minorHAnsi"/>
              </w:rPr>
              <w:t xml:space="preserve">the </w:t>
            </w:r>
            <w:r>
              <w:rPr>
                <w:rFonts w:asciiTheme="minorHAnsi" w:hAnsiTheme="minorHAnsi" w:cstheme="minorHAnsi"/>
              </w:rPr>
              <w:t>points of view of</w:t>
            </w:r>
            <w:r w:rsidRPr="00413346">
              <w:rPr>
                <w:rFonts w:asciiTheme="minorHAnsi" w:hAnsiTheme="minorHAnsi" w:cstheme="minorHAnsi"/>
              </w:rPr>
              <w:t xml:space="preserve"> some vulnerable and marginalized groups</w:t>
            </w:r>
            <w:r w:rsidR="0011656D">
              <w:rPr>
                <w:rFonts w:asciiTheme="minorHAnsi" w:hAnsiTheme="minorHAnsi" w:cstheme="minorHAnsi"/>
              </w:rPr>
              <w:t>,</w:t>
            </w:r>
            <w:r w:rsidRPr="00413346">
              <w:rPr>
                <w:rFonts w:asciiTheme="minorHAnsi" w:hAnsiTheme="minorHAnsi" w:cstheme="minorHAnsi"/>
              </w:rPr>
              <w:t xml:space="preserve"> severely affected by air pollution</w:t>
            </w:r>
            <w:r w:rsidR="0011656D">
              <w:rPr>
                <w:rFonts w:asciiTheme="minorHAnsi" w:hAnsiTheme="minorHAnsi" w:cstheme="minorHAnsi"/>
              </w:rPr>
              <w:t>,</w:t>
            </w:r>
            <w:r w:rsidRPr="00413346">
              <w:rPr>
                <w:rFonts w:asciiTheme="minorHAnsi" w:hAnsiTheme="minorHAnsi" w:cstheme="minorHAnsi"/>
              </w:rPr>
              <w:t xml:space="preserve"> are not con</w:t>
            </w:r>
            <w:r>
              <w:rPr>
                <w:rFonts w:asciiTheme="minorHAnsi" w:hAnsiTheme="minorHAnsi" w:cstheme="minorHAnsi"/>
              </w:rPr>
              <w:t>sidered</w:t>
            </w:r>
            <w:r w:rsidR="00680C04">
              <w:rPr>
                <w:rFonts w:asciiTheme="minorHAnsi" w:hAnsiTheme="minorHAnsi" w:cstheme="minorHAnsi"/>
              </w:rPr>
              <w:t>, or their participation is limited,</w:t>
            </w:r>
            <w:r>
              <w:rPr>
                <w:rFonts w:asciiTheme="minorHAnsi" w:hAnsiTheme="minorHAnsi" w:cstheme="minorHAnsi"/>
              </w:rPr>
              <w:t xml:space="preserve"> during the process to develop the MSAP. </w:t>
            </w:r>
          </w:p>
          <w:p w14:paraId="5333B04F" w14:textId="2307DCE3" w:rsidR="007331F7" w:rsidRPr="00885E2E" w:rsidRDefault="007331F7" w:rsidP="00FF3A62">
            <w:pPr>
              <w:rPr>
                <w:rFonts w:asciiTheme="minorHAnsi" w:hAnsiTheme="minorHAnsi" w:cstheme="minorHAnsi"/>
              </w:rPr>
            </w:pP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FFAF3A" w14:textId="6D4F945C" w:rsidR="007331F7" w:rsidRDefault="00413346" w:rsidP="00FF3A62">
            <w:pPr>
              <w:rPr>
                <w:rFonts w:asciiTheme="minorHAnsi" w:hAnsiTheme="minorHAnsi" w:cstheme="minorHAnsi"/>
              </w:rPr>
            </w:pPr>
            <w:r>
              <w:rPr>
                <w:rFonts w:asciiTheme="minorHAnsi" w:hAnsiTheme="minorHAnsi" w:cstheme="minorHAnsi"/>
              </w:rPr>
              <w:lastRenderedPageBreak/>
              <w:t>Moderate</w:t>
            </w:r>
          </w:p>
        </w:tc>
        <w:tc>
          <w:tcPr>
            <w:tcW w:w="63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8EE607" w14:textId="77777777" w:rsidR="00494A90" w:rsidRDefault="006C6FCA" w:rsidP="005B2A20">
            <w:pPr>
              <w:pStyle w:val="Prrafodelista"/>
              <w:numPr>
                <w:ilvl w:val="0"/>
                <w:numId w:val="13"/>
              </w:numPr>
              <w:rPr>
                <w:rFonts w:asciiTheme="minorHAnsi" w:hAnsiTheme="minorHAnsi" w:cstheme="minorHAnsi"/>
              </w:rPr>
            </w:pPr>
            <w:r w:rsidRPr="005B2A20">
              <w:rPr>
                <w:rFonts w:asciiTheme="minorHAnsi" w:hAnsiTheme="minorHAnsi" w:cstheme="minorHAnsi"/>
              </w:rPr>
              <w:t>The Stakeholder Engagement Plan will outline which key stakeholders will be invited to the MSAP development process and to the Community of Practice.</w:t>
            </w:r>
          </w:p>
          <w:p w14:paraId="6C01AB9D" w14:textId="0DF8ABF1" w:rsidR="00C9713E" w:rsidRPr="00494A90" w:rsidRDefault="00494A90" w:rsidP="005B2A20">
            <w:pPr>
              <w:pStyle w:val="Prrafodelista"/>
              <w:numPr>
                <w:ilvl w:val="0"/>
                <w:numId w:val="13"/>
              </w:numPr>
              <w:rPr>
                <w:rFonts w:asciiTheme="minorHAnsi" w:hAnsiTheme="minorHAnsi" w:cstheme="minorHAnsi"/>
              </w:rPr>
            </w:pPr>
            <w:r w:rsidRPr="00494A90">
              <w:rPr>
                <w:rFonts w:asciiTheme="minorHAnsi" w:hAnsiTheme="minorHAnsi" w:cstheme="minorHAnsi"/>
                <w:color w:val="C00000"/>
              </w:rPr>
              <w:t xml:space="preserve">A truly participatory methodology will be </w:t>
            </w:r>
            <w:r>
              <w:rPr>
                <w:rFonts w:asciiTheme="minorHAnsi" w:hAnsiTheme="minorHAnsi" w:cstheme="minorHAnsi"/>
                <w:color w:val="C00000"/>
              </w:rPr>
              <w:t>developed.</w:t>
            </w:r>
          </w:p>
          <w:p w14:paraId="5CA68139" w14:textId="0F34957B" w:rsidR="00494A90" w:rsidRDefault="00494A90" w:rsidP="005B2A20">
            <w:pPr>
              <w:pStyle w:val="Prrafodelista"/>
              <w:numPr>
                <w:ilvl w:val="0"/>
                <w:numId w:val="13"/>
              </w:numPr>
              <w:rPr>
                <w:rFonts w:asciiTheme="minorHAnsi" w:hAnsiTheme="minorHAnsi" w:cstheme="minorHAnsi"/>
              </w:rPr>
            </w:pPr>
            <w:r>
              <w:rPr>
                <w:rFonts w:asciiTheme="minorHAnsi" w:hAnsiTheme="minorHAnsi" w:cstheme="minorHAnsi"/>
                <w:color w:val="C00000"/>
              </w:rPr>
              <w:t>Roles and responsibilities will be clearly defined and communicated.</w:t>
            </w:r>
          </w:p>
          <w:p w14:paraId="4B637D5B" w14:textId="77777777" w:rsidR="007D42B6" w:rsidRPr="007D42B6" w:rsidRDefault="00C9713E" w:rsidP="005B2A20">
            <w:pPr>
              <w:pStyle w:val="Prrafodelista"/>
              <w:numPr>
                <w:ilvl w:val="0"/>
                <w:numId w:val="13"/>
              </w:numPr>
              <w:rPr>
                <w:rFonts w:asciiTheme="minorHAnsi" w:hAnsiTheme="minorHAnsi" w:cstheme="minorHAnsi"/>
              </w:rPr>
            </w:pPr>
            <w:r>
              <w:rPr>
                <w:rFonts w:asciiTheme="minorHAnsi" w:hAnsiTheme="minorHAnsi" w:cstheme="minorHAnsi"/>
              </w:rPr>
              <w:lastRenderedPageBreak/>
              <w:t>Minutes for the first meeting of the</w:t>
            </w:r>
            <w:r w:rsidR="006C6FCA" w:rsidRPr="005B2A20">
              <w:rPr>
                <w:rFonts w:asciiTheme="minorHAnsi" w:hAnsiTheme="minorHAnsi" w:cstheme="minorHAnsi"/>
              </w:rPr>
              <w:t xml:space="preserve"> Community of Practice</w:t>
            </w:r>
            <w:r>
              <w:rPr>
                <w:rFonts w:asciiTheme="minorHAnsi" w:hAnsiTheme="minorHAnsi" w:cstheme="minorHAnsi"/>
              </w:rPr>
              <w:t xml:space="preserve"> will be prepared and will contain main recommendations and agreements</w:t>
            </w:r>
            <w:r w:rsidR="006C6FCA" w:rsidRPr="000670E7">
              <w:rPr>
                <w:rFonts w:asciiTheme="minorHAnsi" w:hAnsiTheme="minorHAnsi" w:cstheme="minorHAnsi"/>
                <w:color w:val="C00000"/>
              </w:rPr>
              <w:t>.</w:t>
            </w:r>
            <w:r w:rsidR="000670E7" w:rsidRPr="000670E7">
              <w:rPr>
                <w:rFonts w:asciiTheme="minorHAnsi" w:hAnsiTheme="minorHAnsi" w:cstheme="minorHAnsi"/>
                <w:color w:val="C00000"/>
              </w:rPr>
              <w:t xml:space="preserve"> </w:t>
            </w:r>
          </w:p>
          <w:p w14:paraId="17E4B2FB" w14:textId="397EAA99" w:rsidR="007331F7" w:rsidRPr="005B2A20" w:rsidRDefault="000670E7" w:rsidP="005B2A20">
            <w:pPr>
              <w:pStyle w:val="Prrafodelista"/>
              <w:numPr>
                <w:ilvl w:val="0"/>
                <w:numId w:val="13"/>
              </w:numPr>
              <w:rPr>
                <w:rFonts w:asciiTheme="minorHAnsi" w:hAnsiTheme="minorHAnsi" w:cstheme="minorHAnsi"/>
              </w:rPr>
            </w:pPr>
            <w:r w:rsidRPr="000670E7">
              <w:rPr>
                <w:rFonts w:asciiTheme="minorHAnsi" w:hAnsiTheme="minorHAnsi" w:cstheme="minorHAnsi"/>
                <w:color w:val="C00000"/>
              </w:rPr>
              <w:t>They will be made public through the UNDP South Africa website.</w:t>
            </w:r>
          </w:p>
          <w:p w14:paraId="6BF20674" w14:textId="47B18F26" w:rsidR="0011656D" w:rsidRPr="005B2A20" w:rsidRDefault="0011656D" w:rsidP="005B2A20">
            <w:pPr>
              <w:pStyle w:val="Prrafodelista"/>
              <w:numPr>
                <w:ilvl w:val="0"/>
                <w:numId w:val="13"/>
              </w:numPr>
              <w:rPr>
                <w:rFonts w:asciiTheme="minorHAnsi" w:hAnsiTheme="minorHAnsi" w:cstheme="minorHAnsi"/>
              </w:rPr>
            </w:pPr>
            <w:r w:rsidRPr="005B2A20">
              <w:rPr>
                <w:rFonts w:asciiTheme="minorHAnsi" w:hAnsiTheme="minorHAnsi" w:cstheme="minorHAnsi"/>
              </w:rPr>
              <w:t>Terms of Reference for the MSAP - as a strategic knowledge product of this project - should include a section with the</w:t>
            </w:r>
            <w:r w:rsidR="005B2A20">
              <w:rPr>
                <w:rFonts w:asciiTheme="minorHAnsi" w:hAnsiTheme="minorHAnsi" w:cstheme="minorHAnsi"/>
              </w:rPr>
              <w:t xml:space="preserve"> specific</w:t>
            </w:r>
            <w:r w:rsidRPr="005B2A20">
              <w:rPr>
                <w:rFonts w:asciiTheme="minorHAnsi" w:hAnsiTheme="minorHAnsi" w:cstheme="minorHAnsi"/>
              </w:rPr>
              <w:t xml:space="preserve"> methodology to be adopted</w:t>
            </w:r>
            <w:r w:rsidR="005B2A20">
              <w:rPr>
                <w:rFonts w:asciiTheme="minorHAnsi" w:hAnsiTheme="minorHAnsi" w:cstheme="minorHAnsi"/>
              </w:rPr>
              <w:t xml:space="preserve">, including </w:t>
            </w:r>
            <w:r w:rsidRPr="005B2A20">
              <w:rPr>
                <w:rFonts w:asciiTheme="minorHAnsi" w:hAnsiTheme="minorHAnsi" w:cstheme="minorHAnsi"/>
              </w:rPr>
              <w:t>interview</w:t>
            </w:r>
            <w:r w:rsidR="005B2A20">
              <w:rPr>
                <w:rFonts w:asciiTheme="minorHAnsi" w:hAnsiTheme="minorHAnsi" w:cstheme="minorHAnsi"/>
              </w:rPr>
              <w:t>s/consultations with</w:t>
            </w:r>
            <w:r w:rsidRPr="005B2A20">
              <w:rPr>
                <w:rFonts w:asciiTheme="minorHAnsi" w:hAnsiTheme="minorHAnsi" w:cstheme="minorHAnsi"/>
              </w:rPr>
              <w:t xml:space="preserve"> key stakeholders and a </w:t>
            </w:r>
            <w:r w:rsidR="005B2A20">
              <w:rPr>
                <w:rFonts w:asciiTheme="minorHAnsi" w:hAnsiTheme="minorHAnsi" w:cstheme="minorHAnsi"/>
              </w:rPr>
              <w:t xml:space="preserve">preliminary </w:t>
            </w:r>
            <w:r w:rsidRPr="005B2A20">
              <w:rPr>
                <w:rFonts w:asciiTheme="minorHAnsi" w:hAnsiTheme="minorHAnsi" w:cstheme="minorHAnsi"/>
              </w:rPr>
              <w:t>list of key stakeholders to be consulted/interviewed.</w:t>
            </w:r>
          </w:p>
        </w:tc>
      </w:tr>
      <w:tr w:rsidR="004F0BE4" w:rsidRPr="003762A5" w14:paraId="6D7ADFA8" w14:textId="77777777" w:rsidTr="00B87F7E">
        <w:trPr>
          <w:trHeight w:val="300"/>
        </w:trPr>
        <w:tc>
          <w:tcPr>
            <w:tcW w:w="2837" w:type="dxa"/>
            <w:tcBorders>
              <w:top w:val="single" w:sz="6" w:space="0" w:color="auto"/>
              <w:left w:val="single" w:sz="6" w:space="0" w:color="auto"/>
              <w:bottom w:val="single" w:sz="6" w:space="0" w:color="auto"/>
              <w:right w:val="single" w:sz="6" w:space="0" w:color="auto"/>
            </w:tcBorders>
            <w:shd w:val="clear" w:color="auto" w:fill="C5E0B3" w:themeFill="accent6" w:themeFillTint="66"/>
            <w:noWrap/>
            <w:vAlign w:val="center"/>
          </w:tcPr>
          <w:p w14:paraId="34ABCCC4" w14:textId="0DDCDAC9" w:rsidR="004F0BE4" w:rsidRPr="00FF3A62" w:rsidRDefault="00162076" w:rsidP="00FF3A62">
            <w:pPr>
              <w:rPr>
                <w:rFonts w:asciiTheme="minorHAnsi" w:hAnsiTheme="minorHAnsi" w:cstheme="minorHAnsi"/>
                <w:b/>
              </w:rPr>
            </w:pPr>
            <w:r>
              <w:rPr>
                <w:rFonts w:asciiTheme="minorHAnsi" w:hAnsiTheme="minorHAnsi" w:cstheme="minorHAnsi"/>
                <w:b/>
              </w:rPr>
              <w:t>Preliminary risk screening</w:t>
            </w:r>
          </w:p>
        </w:tc>
        <w:tc>
          <w:tcPr>
            <w:tcW w:w="3828" w:type="dxa"/>
            <w:tcBorders>
              <w:top w:val="single" w:sz="6" w:space="0" w:color="auto"/>
              <w:left w:val="single" w:sz="6" w:space="0" w:color="auto"/>
              <w:bottom w:val="single" w:sz="6" w:space="0" w:color="auto"/>
              <w:right w:val="single" w:sz="6" w:space="0" w:color="auto"/>
            </w:tcBorders>
            <w:shd w:val="clear" w:color="auto" w:fill="C5E0B3" w:themeFill="accent6" w:themeFillTint="66"/>
            <w:noWrap/>
            <w:vAlign w:val="center"/>
          </w:tcPr>
          <w:p w14:paraId="60708327" w14:textId="5DA0707D" w:rsidR="004F0BE4" w:rsidRPr="009A425D" w:rsidRDefault="00162076" w:rsidP="00FF3A62">
            <w:pPr>
              <w:ind w:left="-800" w:firstLine="800"/>
              <w:rPr>
                <w:rFonts w:asciiTheme="minorHAnsi" w:hAnsiTheme="minorHAnsi" w:cstheme="minorHAnsi"/>
                <w:u w:val="single"/>
              </w:rPr>
            </w:pPr>
            <w:r>
              <w:rPr>
                <w:rFonts w:asciiTheme="minorHAnsi" w:hAnsiTheme="minorHAnsi" w:cstheme="minorHAnsi"/>
                <w:u w:val="single"/>
              </w:rPr>
              <w:t>Relevant p</w:t>
            </w:r>
            <w:r w:rsidR="004F0BE4" w:rsidRPr="009A425D">
              <w:rPr>
                <w:rFonts w:asciiTheme="minorHAnsi" w:hAnsiTheme="minorHAnsi" w:cstheme="minorHAnsi"/>
                <w:u w:val="single"/>
              </w:rPr>
              <w:t>rincip</w:t>
            </w:r>
            <w:r>
              <w:rPr>
                <w:rFonts w:asciiTheme="minorHAnsi" w:hAnsiTheme="minorHAnsi" w:cstheme="minorHAnsi"/>
                <w:u w:val="single"/>
              </w:rPr>
              <w:t>les and</w:t>
            </w:r>
            <w:r w:rsidR="004F0BE4" w:rsidRPr="009A425D">
              <w:rPr>
                <w:rFonts w:asciiTheme="minorHAnsi" w:hAnsiTheme="minorHAnsi" w:cstheme="minorHAnsi"/>
                <w:u w:val="single"/>
              </w:rPr>
              <w:t xml:space="preserve"> </w:t>
            </w:r>
            <w:r>
              <w:rPr>
                <w:rFonts w:asciiTheme="minorHAnsi" w:hAnsiTheme="minorHAnsi" w:cstheme="minorHAnsi"/>
                <w:u w:val="single"/>
              </w:rPr>
              <w:t>standards</w:t>
            </w:r>
            <w:r w:rsidR="004F0BE4" w:rsidRPr="009A425D">
              <w:rPr>
                <w:rFonts w:asciiTheme="minorHAnsi" w:hAnsiTheme="minorHAnsi" w:cstheme="minorHAnsi"/>
                <w:u w:val="single"/>
              </w:rPr>
              <w:t xml:space="preserve"> (</w:t>
            </w:r>
            <w:r>
              <w:rPr>
                <w:rFonts w:asciiTheme="minorHAnsi" w:hAnsiTheme="minorHAnsi" w:cstheme="minorHAnsi"/>
                <w:u w:val="single"/>
              </w:rPr>
              <w:t>highlighted</w:t>
            </w:r>
            <w:r w:rsidR="004F0BE4" w:rsidRPr="009A425D">
              <w:rPr>
                <w:rFonts w:asciiTheme="minorHAnsi" w:hAnsiTheme="minorHAnsi" w:cstheme="minorHAnsi"/>
                <w:u w:val="single"/>
              </w:rPr>
              <w:t>):</w:t>
            </w:r>
          </w:p>
          <w:p w14:paraId="5E58CFE6" w14:textId="77777777" w:rsidR="004F0BE4" w:rsidRPr="00FF3A62" w:rsidRDefault="004F0BE4" w:rsidP="00FF3A62">
            <w:pPr>
              <w:ind w:left="-800" w:firstLine="800"/>
              <w:rPr>
                <w:rFonts w:asciiTheme="minorHAnsi" w:hAnsiTheme="minorHAnsi" w:cstheme="minorHAnsi"/>
                <w:b/>
                <w:bCs/>
                <w:sz w:val="10"/>
                <w:szCs w:val="10"/>
              </w:rPr>
            </w:pPr>
          </w:p>
          <w:p w14:paraId="5E2F8F04" w14:textId="17AEACC4" w:rsidR="004F0BE4" w:rsidRPr="008560FC" w:rsidRDefault="004F0BE4" w:rsidP="00FF3A62">
            <w:pPr>
              <w:ind w:left="-800" w:firstLine="800"/>
              <w:rPr>
                <w:rFonts w:asciiTheme="minorHAnsi" w:hAnsiTheme="minorHAnsi" w:cstheme="minorHAnsi"/>
                <w:bCs/>
              </w:rPr>
            </w:pPr>
            <w:r w:rsidRPr="000F3323">
              <w:rPr>
                <w:rFonts w:asciiTheme="minorHAnsi" w:hAnsiTheme="minorHAnsi" w:cstheme="minorHAnsi"/>
              </w:rPr>
              <w:t>P1</w:t>
            </w:r>
            <w:r w:rsidRPr="009A425D">
              <w:rPr>
                <w:rFonts w:asciiTheme="minorHAnsi" w:hAnsiTheme="minorHAnsi" w:cstheme="minorHAnsi"/>
                <w:b/>
                <w:bCs/>
              </w:rPr>
              <w:t xml:space="preserve">: </w:t>
            </w:r>
            <w:r w:rsidR="00E75522" w:rsidRPr="000D3731">
              <w:rPr>
                <w:rFonts w:asciiTheme="minorHAnsi" w:hAnsiTheme="minorHAnsi" w:cstheme="minorHAnsi"/>
                <w:highlight w:val="yellow"/>
              </w:rPr>
              <w:t>Human rights</w:t>
            </w:r>
            <w:r w:rsidRPr="00162076">
              <w:rPr>
                <w:rFonts w:asciiTheme="minorHAnsi" w:hAnsiTheme="minorHAnsi" w:cstheme="minorHAnsi"/>
              </w:rPr>
              <w:tab/>
            </w:r>
          </w:p>
          <w:p w14:paraId="0DF15EC9" w14:textId="7958D2EF" w:rsidR="00876D4A" w:rsidRPr="008560FC" w:rsidRDefault="004F0BE4" w:rsidP="00FF3A62">
            <w:pPr>
              <w:ind w:left="-800" w:firstLine="800"/>
              <w:rPr>
                <w:rFonts w:asciiTheme="minorHAnsi" w:hAnsiTheme="minorHAnsi" w:cstheme="minorHAnsi"/>
              </w:rPr>
            </w:pPr>
            <w:r w:rsidRPr="008560FC">
              <w:rPr>
                <w:rFonts w:asciiTheme="minorHAnsi" w:hAnsiTheme="minorHAnsi" w:cstheme="minorHAnsi"/>
              </w:rPr>
              <w:t xml:space="preserve">P2: </w:t>
            </w:r>
            <w:r w:rsidR="00162076" w:rsidRPr="000D3731">
              <w:rPr>
                <w:rFonts w:asciiTheme="minorHAnsi" w:hAnsiTheme="minorHAnsi" w:cstheme="minorHAnsi"/>
                <w:highlight w:val="yellow"/>
              </w:rPr>
              <w:t>Gender Equity and Women´s Empowerment</w:t>
            </w:r>
            <w:r w:rsidR="00454062">
              <w:rPr>
                <w:rFonts w:asciiTheme="minorHAnsi" w:hAnsiTheme="minorHAnsi" w:cstheme="minorHAnsi"/>
              </w:rPr>
              <w:t xml:space="preserve"> </w:t>
            </w:r>
          </w:p>
          <w:p w14:paraId="31304350" w14:textId="7271B751" w:rsidR="004F0BE4" w:rsidRPr="008560FC" w:rsidRDefault="004F0BE4" w:rsidP="009A425D">
            <w:pPr>
              <w:rPr>
                <w:rFonts w:asciiTheme="minorHAnsi" w:hAnsiTheme="minorHAnsi" w:cstheme="minorHAnsi"/>
                <w:bCs/>
              </w:rPr>
            </w:pPr>
            <w:r w:rsidRPr="008560FC">
              <w:rPr>
                <w:rFonts w:asciiTheme="minorHAnsi" w:hAnsiTheme="minorHAnsi" w:cstheme="minorHAnsi"/>
                <w:bCs/>
              </w:rPr>
              <w:t>P</w:t>
            </w:r>
            <w:r w:rsidR="00162076">
              <w:rPr>
                <w:rFonts w:asciiTheme="minorHAnsi" w:hAnsiTheme="minorHAnsi" w:cstheme="minorHAnsi"/>
                <w:bCs/>
              </w:rPr>
              <w:t>3</w:t>
            </w:r>
            <w:r w:rsidRPr="008560FC">
              <w:rPr>
                <w:rFonts w:asciiTheme="minorHAnsi" w:hAnsiTheme="minorHAnsi" w:cstheme="minorHAnsi"/>
                <w:bCs/>
              </w:rPr>
              <w:t xml:space="preserve">: </w:t>
            </w:r>
            <w:r w:rsidR="00162076" w:rsidRPr="000D3731">
              <w:rPr>
                <w:rFonts w:asciiTheme="minorHAnsi" w:hAnsiTheme="minorHAnsi" w:cstheme="minorHAnsi"/>
                <w:bCs/>
                <w:highlight w:val="yellow"/>
              </w:rPr>
              <w:t>Accountability</w:t>
            </w:r>
            <w:r w:rsidRPr="008560FC">
              <w:rPr>
                <w:rFonts w:asciiTheme="minorHAnsi" w:hAnsiTheme="minorHAnsi" w:cstheme="minorHAnsi"/>
                <w:bCs/>
              </w:rPr>
              <w:tab/>
            </w:r>
          </w:p>
          <w:p w14:paraId="382BA426" w14:textId="77777777" w:rsidR="00162076" w:rsidRDefault="004F0BE4" w:rsidP="00FF3A62">
            <w:pPr>
              <w:ind w:left="-800" w:firstLine="800"/>
              <w:rPr>
                <w:rFonts w:asciiTheme="minorHAnsi" w:hAnsiTheme="minorHAnsi" w:cstheme="minorHAnsi"/>
                <w:bCs/>
              </w:rPr>
            </w:pPr>
            <w:r w:rsidRPr="008560FC">
              <w:rPr>
                <w:rFonts w:asciiTheme="minorHAnsi" w:hAnsiTheme="minorHAnsi" w:cstheme="minorHAnsi"/>
                <w:bCs/>
              </w:rPr>
              <w:t>S1: Biodiversi</w:t>
            </w:r>
            <w:r w:rsidR="00162076">
              <w:rPr>
                <w:rFonts w:asciiTheme="minorHAnsi" w:hAnsiTheme="minorHAnsi" w:cstheme="minorHAnsi"/>
                <w:bCs/>
              </w:rPr>
              <w:t>ty Conservation and Sustainable</w:t>
            </w:r>
          </w:p>
          <w:p w14:paraId="2393231D" w14:textId="2DFDA1DA" w:rsidR="004F0BE4" w:rsidRPr="008560FC" w:rsidRDefault="00162076" w:rsidP="00FF3A62">
            <w:pPr>
              <w:ind w:left="-800" w:firstLine="800"/>
              <w:rPr>
                <w:rFonts w:asciiTheme="minorHAnsi" w:hAnsiTheme="minorHAnsi" w:cstheme="minorHAnsi"/>
              </w:rPr>
            </w:pPr>
            <w:r>
              <w:rPr>
                <w:rFonts w:asciiTheme="minorHAnsi" w:hAnsiTheme="minorHAnsi" w:cstheme="minorHAnsi"/>
                <w:bCs/>
              </w:rPr>
              <w:t xml:space="preserve">      Natural Resource Management</w:t>
            </w:r>
          </w:p>
          <w:p w14:paraId="5EB6DB36" w14:textId="2A0881CD" w:rsidR="004F0BE4" w:rsidRPr="008560FC" w:rsidRDefault="004F0BE4" w:rsidP="00FF3A62">
            <w:pPr>
              <w:ind w:left="-800" w:firstLine="800"/>
              <w:rPr>
                <w:rFonts w:asciiTheme="minorHAnsi" w:hAnsiTheme="minorHAnsi" w:cstheme="minorHAnsi"/>
              </w:rPr>
            </w:pPr>
            <w:r w:rsidRPr="008560FC">
              <w:rPr>
                <w:rFonts w:asciiTheme="minorHAnsi" w:hAnsiTheme="minorHAnsi" w:cstheme="minorHAnsi"/>
              </w:rPr>
              <w:t xml:space="preserve">S2: </w:t>
            </w:r>
            <w:r w:rsidRPr="000D3731">
              <w:rPr>
                <w:rFonts w:asciiTheme="minorHAnsi" w:hAnsiTheme="minorHAnsi" w:cstheme="minorHAnsi"/>
                <w:highlight w:val="yellow"/>
              </w:rPr>
              <w:t>C</w:t>
            </w:r>
            <w:r w:rsidR="00162076" w:rsidRPr="000D3731">
              <w:rPr>
                <w:rFonts w:asciiTheme="minorHAnsi" w:hAnsiTheme="minorHAnsi" w:cstheme="minorHAnsi"/>
                <w:highlight w:val="yellow"/>
              </w:rPr>
              <w:t>limate Change and Disaster Risks</w:t>
            </w:r>
          </w:p>
          <w:p w14:paraId="280491FE" w14:textId="7A14CBF5" w:rsidR="004F0BE4" w:rsidRPr="008560FC" w:rsidRDefault="004F0BE4" w:rsidP="00FF3A62">
            <w:pPr>
              <w:ind w:left="-800" w:firstLine="800"/>
              <w:rPr>
                <w:rFonts w:asciiTheme="minorHAnsi" w:hAnsiTheme="minorHAnsi" w:cstheme="minorHAnsi"/>
                <w:bCs/>
              </w:rPr>
            </w:pPr>
            <w:r w:rsidRPr="008560FC">
              <w:rPr>
                <w:rFonts w:asciiTheme="minorHAnsi" w:hAnsiTheme="minorHAnsi" w:cstheme="minorHAnsi"/>
                <w:bCs/>
              </w:rPr>
              <w:t xml:space="preserve">S3: </w:t>
            </w:r>
            <w:r w:rsidR="00162076">
              <w:rPr>
                <w:rFonts w:asciiTheme="minorHAnsi" w:hAnsiTheme="minorHAnsi" w:cstheme="minorHAnsi"/>
                <w:bCs/>
              </w:rPr>
              <w:t>Community Health, Safety and Security</w:t>
            </w:r>
            <w:r w:rsidRPr="008560FC">
              <w:rPr>
                <w:rFonts w:asciiTheme="minorHAnsi" w:hAnsiTheme="minorHAnsi" w:cstheme="minorHAnsi"/>
                <w:bCs/>
              </w:rPr>
              <w:t xml:space="preserve"> </w:t>
            </w:r>
          </w:p>
          <w:p w14:paraId="52617BEA" w14:textId="31876D3C" w:rsidR="004F0BE4" w:rsidRPr="008560FC" w:rsidRDefault="00F4486B" w:rsidP="009A425D">
            <w:pPr>
              <w:ind w:left="-800" w:firstLine="800"/>
              <w:rPr>
                <w:rFonts w:asciiTheme="minorHAnsi" w:hAnsiTheme="minorHAnsi" w:cstheme="minorHAnsi"/>
              </w:rPr>
            </w:pPr>
            <w:r>
              <w:rPr>
                <w:rFonts w:asciiTheme="minorHAnsi" w:hAnsiTheme="minorHAnsi" w:cstheme="minorHAnsi"/>
              </w:rPr>
              <w:t>S</w:t>
            </w:r>
            <w:r w:rsidR="004F0BE4" w:rsidRPr="008560FC">
              <w:rPr>
                <w:rFonts w:asciiTheme="minorHAnsi" w:hAnsiTheme="minorHAnsi" w:cstheme="minorHAnsi"/>
              </w:rPr>
              <w:t xml:space="preserve">4: </w:t>
            </w:r>
            <w:r w:rsidR="00162076">
              <w:rPr>
                <w:rFonts w:asciiTheme="minorHAnsi" w:hAnsiTheme="minorHAnsi" w:cstheme="minorHAnsi"/>
              </w:rPr>
              <w:t>Cultural Heritage</w:t>
            </w:r>
          </w:p>
          <w:p w14:paraId="00DB9428" w14:textId="4280C335" w:rsidR="004F0BE4" w:rsidRPr="008560FC" w:rsidRDefault="004F0BE4" w:rsidP="00FF3A62">
            <w:pPr>
              <w:ind w:left="-800" w:firstLine="800"/>
              <w:rPr>
                <w:rFonts w:asciiTheme="minorHAnsi" w:hAnsiTheme="minorHAnsi" w:cstheme="minorHAnsi"/>
                <w:bCs/>
              </w:rPr>
            </w:pPr>
            <w:r w:rsidRPr="008560FC">
              <w:rPr>
                <w:rFonts w:asciiTheme="minorHAnsi" w:hAnsiTheme="minorHAnsi" w:cstheme="minorHAnsi"/>
                <w:bCs/>
              </w:rPr>
              <w:t>S</w:t>
            </w:r>
            <w:r w:rsidR="00162076" w:rsidRPr="008560FC">
              <w:rPr>
                <w:rFonts w:asciiTheme="minorHAnsi" w:hAnsiTheme="minorHAnsi" w:cstheme="minorHAnsi"/>
                <w:bCs/>
              </w:rPr>
              <w:t>5:</w:t>
            </w:r>
            <w:r w:rsidR="00162076">
              <w:rPr>
                <w:rFonts w:asciiTheme="minorHAnsi" w:hAnsiTheme="minorHAnsi" w:cstheme="minorHAnsi"/>
                <w:bCs/>
              </w:rPr>
              <w:t xml:space="preserve"> Resettlement</w:t>
            </w:r>
          </w:p>
          <w:p w14:paraId="02CF7556" w14:textId="337673A2" w:rsidR="004F0BE4" w:rsidRPr="008560FC" w:rsidRDefault="00F4486B" w:rsidP="00FF3A62">
            <w:pPr>
              <w:ind w:left="-800" w:firstLine="800"/>
              <w:rPr>
                <w:rFonts w:asciiTheme="minorHAnsi" w:hAnsiTheme="minorHAnsi" w:cstheme="minorHAnsi"/>
              </w:rPr>
            </w:pPr>
            <w:r>
              <w:rPr>
                <w:rFonts w:asciiTheme="minorHAnsi" w:hAnsiTheme="minorHAnsi" w:cstheme="minorHAnsi"/>
              </w:rPr>
              <w:t>S</w:t>
            </w:r>
            <w:r w:rsidR="004F0BE4" w:rsidRPr="008560FC">
              <w:rPr>
                <w:rFonts w:asciiTheme="minorHAnsi" w:hAnsiTheme="minorHAnsi" w:cstheme="minorHAnsi"/>
              </w:rPr>
              <w:t xml:space="preserve">6: </w:t>
            </w:r>
            <w:r w:rsidR="00162076" w:rsidRPr="008826F6">
              <w:rPr>
                <w:rFonts w:asciiTheme="minorHAnsi" w:hAnsiTheme="minorHAnsi" w:cstheme="minorHAnsi"/>
              </w:rPr>
              <w:t>Indigenous Peoples</w:t>
            </w:r>
          </w:p>
          <w:p w14:paraId="6BD51D90" w14:textId="1C990D5E" w:rsidR="004F0BE4" w:rsidRPr="00FF3A62" w:rsidRDefault="00F4486B" w:rsidP="00FF3A62">
            <w:pPr>
              <w:ind w:left="-800" w:firstLine="800"/>
              <w:rPr>
                <w:rFonts w:asciiTheme="minorHAnsi" w:hAnsiTheme="minorHAnsi" w:cstheme="minorHAnsi"/>
              </w:rPr>
            </w:pPr>
            <w:r>
              <w:rPr>
                <w:rFonts w:asciiTheme="minorHAnsi" w:hAnsiTheme="minorHAnsi" w:cstheme="minorHAnsi"/>
              </w:rPr>
              <w:t>S</w:t>
            </w:r>
            <w:r w:rsidR="004F0BE4" w:rsidRPr="008560FC">
              <w:rPr>
                <w:rFonts w:asciiTheme="minorHAnsi" w:hAnsiTheme="minorHAnsi" w:cstheme="minorHAnsi"/>
              </w:rPr>
              <w:t xml:space="preserve">7: </w:t>
            </w:r>
            <w:r w:rsidR="00162076">
              <w:rPr>
                <w:rFonts w:asciiTheme="minorHAnsi" w:hAnsiTheme="minorHAnsi" w:cstheme="minorHAnsi"/>
              </w:rPr>
              <w:t>Labour and Working Conditions</w:t>
            </w:r>
          </w:p>
          <w:p w14:paraId="48515BB3" w14:textId="62191135" w:rsidR="004F0BE4" w:rsidRPr="00FF3A62" w:rsidRDefault="004F0BE4" w:rsidP="00FF3A62">
            <w:pPr>
              <w:ind w:left="-800" w:firstLine="800"/>
              <w:rPr>
                <w:rFonts w:asciiTheme="minorHAnsi" w:hAnsiTheme="minorHAnsi" w:cstheme="minorHAnsi"/>
              </w:rPr>
            </w:pPr>
            <w:r w:rsidRPr="00FF3A62">
              <w:rPr>
                <w:rFonts w:asciiTheme="minorHAnsi" w:hAnsiTheme="minorHAnsi" w:cstheme="minorHAnsi"/>
              </w:rPr>
              <w:t xml:space="preserve">S8: </w:t>
            </w:r>
            <w:r w:rsidR="00162076">
              <w:rPr>
                <w:rFonts w:asciiTheme="minorHAnsi" w:hAnsiTheme="minorHAnsi" w:cstheme="minorHAnsi"/>
              </w:rPr>
              <w:t>Pollution Prevention and Resource Efficiency</w:t>
            </w:r>
          </w:p>
          <w:p w14:paraId="4936DA80" w14:textId="59EA628E" w:rsidR="004F0BE4" w:rsidRPr="00FF3A62" w:rsidRDefault="004F0BE4" w:rsidP="00FF3A62">
            <w:pPr>
              <w:rPr>
                <w:rFonts w:asciiTheme="minorHAnsi" w:hAnsiTheme="minorHAnsi" w:cstheme="minorHAnsi"/>
                <w:sz w:val="10"/>
                <w:szCs w:val="10"/>
                <w:lang w:eastAsia="ja-JP"/>
              </w:rPr>
            </w:pPr>
          </w:p>
        </w:tc>
        <w:tc>
          <w:tcPr>
            <w:tcW w:w="7371" w:type="dxa"/>
            <w:gridSpan w:val="2"/>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36807333" w14:textId="4684745A" w:rsidR="004F0BE4" w:rsidRPr="009A425D" w:rsidRDefault="00E75522" w:rsidP="00FF3A62">
            <w:pPr>
              <w:rPr>
                <w:rFonts w:asciiTheme="minorHAnsi" w:hAnsiTheme="minorHAnsi" w:cstheme="minorHAnsi"/>
                <w:u w:val="single"/>
              </w:rPr>
            </w:pPr>
            <w:r>
              <w:rPr>
                <w:rFonts w:asciiTheme="minorHAnsi" w:hAnsiTheme="minorHAnsi" w:cstheme="minorHAnsi"/>
                <w:u w:val="single"/>
              </w:rPr>
              <w:t>Preliminary SES risk category</w:t>
            </w:r>
            <w:r w:rsidR="004F0BE4" w:rsidRPr="009A425D">
              <w:rPr>
                <w:rFonts w:asciiTheme="minorHAnsi" w:hAnsiTheme="minorHAnsi" w:cstheme="minorHAnsi"/>
                <w:u w:val="single"/>
              </w:rPr>
              <w:t xml:space="preserve"> </w:t>
            </w:r>
            <w:r w:rsidR="005B392B">
              <w:rPr>
                <w:rFonts w:asciiTheme="minorHAnsi" w:hAnsiTheme="minorHAnsi" w:cstheme="minorHAnsi"/>
                <w:u w:val="single"/>
              </w:rPr>
              <w:t>(</w:t>
            </w:r>
            <w:r>
              <w:rPr>
                <w:rFonts w:asciiTheme="minorHAnsi" w:hAnsiTheme="minorHAnsi" w:cstheme="minorHAnsi"/>
                <w:u w:val="single"/>
              </w:rPr>
              <w:t>highlighted</w:t>
            </w:r>
            <w:r w:rsidR="005B392B">
              <w:rPr>
                <w:rFonts w:asciiTheme="minorHAnsi" w:hAnsiTheme="minorHAnsi" w:cstheme="minorHAnsi"/>
                <w:u w:val="single"/>
              </w:rPr>
              <w:t>):</w:t>
            </w:r>
          </w:p>
          <w:p w14:paraId="5D12F58C" w14:textId="77777777" w:rsidR="004F0BE4" w:rsidRPr="00FF3A62" w:rsidRDefault="004F0BE4" w:rsidP="00FF3A62">
            <w:pPr>
              <w:rPr>
                <w:rFonts w:asciiTheme="minorHAnsi" w:hAnsiTheme="minorHAnsi" w:cstheme="minorHAnsi"/>
                <w:b/>
                <w:bCs/>
                <w:sz w:val="10"/>
                <w:szCs w:val="10"/>
              </w:rPr>
            </w:pPr>
          </w:p>
          <w:p w14:paraId="6EB3025C" w14:textId="14A5D732" w:rsidR="004F0BE4" w:rsidRPr="008560FC" w:rsidRDefault="00E75522" w:rsidP="00FF3A62">
            <w:pPr>
              <w:rPr>
                <w:rFonts w:asciiTheme="minorHAnsi" w:hAnsiTheme="minorHAnsi" w:cstheme="minorHAnsi"/>
              </w:rPr>
            </w:pPr>
            <w:r>
              <w:rPr>
                <w:rFonts w:asciiTheme="minorHAnsi" w:hAnsiTheme="minorHAnsi" w:cstheme="minorHAnsi"/>
              </w:rPr>
              <w:t>Low</w:t>
            </w:r>
          </w:p>
          <w:p w14:paraId="7C35A00B" w14:textId="3BB9EA46" w:rsidR="004F0BE4" w:rsidRPr="008560FC" w:rsidRDefault="004F0BE4" w:rsidP="00FF3A62">
            <w:pPr>
              <w:ind w:left="-800" w:firstLine="800"/>
              <w:rPr>
                <w:rFonts w:asciiTheme="minorHAnsi" w:hAnsiTheme="minorHAnsi" w:cstheme="minorHAnsi"/>
                <w:bCs/>
              </w:rPr>
            </w:pPr>
            <w:r w:rsidRPr="000D3731">
              <w:rPr>
                <w:rFonts w:asciiTheme="minorHAnsi" w:hAnsiTheme="minorHAnsi" w:cstheme="minorHAnsi"/>
                <w:bCs/>
                <w:highlight w:val="yellow"/>
              </w:rPr>
              <w:t>Modera</w:t>
            </w:r>
            <w:r w:rsidR="00E75522" w:rsidRPr="000D3731">
              <w:rPr>
                <w:rFonts w:asciiTheme="minorHAnsi" w:hAnsiTheme="minorHAnsi" w:cstheme="minorHAnsi"/>
                <w:bCs/>
                <w:highlight w:val="yellow"/>
              </w:rPr>
              <w:t>te</w:t>
            </w:r>
            <w:r w:rsidRPr="008560FC">
              <w:rPr>
                <w:rFonts w:asciiTheme="minorHAnsi" w:hAnsiTheme="minorHAnsi" w:cstheme="minorHAnsi"/>
                <w:bCs/>
              </w:rPr>
              <w:t xml:space="preserve">                      </w:t>
            </w:r>
          </w:p>
          <w:p w14:paraId="16852409" w14:textId="1894B5C5" w:rsidR="004F0BE4" w:rsidRPr="008560FC" w:rsidRDefault="004F0BE4" w:rsidP="00FF3A62">
            <w:pPr>
              <w:ind w:left="-800" w:firstLine="800"/>
              <w:rPr>
                <w:rFonts w:asciiTheme="minorHAnsi" w:hAnsiTheme="minorHAnsi" w:cstheme="minorHAnsi"/>
                <w:bCs/>
              </w:rPr>
            </w:pPr>
            <w:r w:rsidRPr="008560FC">
              <w:rPr>
                <w:rFonts w:asciiTheme="minorHAnsi" w:hAnsiTheme="minorHAnsi" w:cstheme="minorHAnsi"/>
                <w:bCs/>
              </w:rPr>
              <w:t>Su</w:t>
            </w:r>
            <w:r w:rsidR="00E75522">
              <w:rPr>
                <w:rFonts w:asciiTheme="minorHAnsi" w:hAnsiTheme="minorHAnsi" w:cstheme="minorHAnsi"/>
                <w:bCs/>
              </w:rPr>
              <w:t>b</w:t>
            </w:r>
            <w:r w:rsidRPr="008560FC">
              <w:rPr>
                <w:rFonts w:asciiTheme="minorHAnsi" w:hAnsiTheme="minorHAnsi" w:cstheme="minorHAnsi"/>
                <w:bCs/>
              </w:rPr>
              <w:t>stan</w:t>
            </w:r>
            <w:r w:rsidR="00E75522">
              <w:rPr>
                <w:rFonts w:asciiTheme="minorHAnsi" w:hAnsiTheme="minorHAnsi" w:cstheme="minorHAnsi"/>
                <w:bCs/>
              </w:rPr>
              <w:t>t</w:t>
            </w:r>
            <w:r w:rsidRPr="008560FC">
              <w:rPr>
                <w:rFonts w:asciiTheme="minorHAnsi" w:hAnsiTheme="minorHAnsi" w:cstheme="minorHAnsi"/>
                <w:bCs/>
              </w:rPr>
              <w:t xml:space="preserve">ial            </w:t>
            </w:r>
          </w:p>
          <w:p w14:paraId="17E7CFE3" w14:textId="2DF7DED4" w:rsidR="004F0BE4" w:rsidRPr="008560FC" w:rsidRDefault="00E75522" w:rsidP="00FF3A62">
            <w:pPr>
              <w:ind w:left="-800" w:firstLine="800"/>
              <w:rPr>
                <w:rFonts w:asciiTheme="minorHAnsi" w:hAnsiTheme="minorHAnsi" w:cstheme="minorHAnsi"/>
              </w:rPr>
            </w:pPr>
            <w:r>
              <w:rPr>
                <w:rFonts w:asciiTheme="minorHAnsi" w:hAnsiTheme="minorHAnsi" w:cstheme="minorHAnsi"/>
              </w:rPr>
              <w:t>High</w:t>
            </w:r>
          </w:p>
          <w:p w14:paraId="455B9136" w14:textId="77777777" w:rsidR="004F0BE4" w:rsidRPr="00FF3A62" w:rsidRDefault="004F0BE4" w:rsidP="00FF3A62">
            <w:pPr>
              <w:ind w:left="-800" w:firstLine="800"/>
              <w:rPr>
                <w:rFonts w:asciiTheme="minorHAnsi" w:hAnsiTheme="minorHAnsi" w:cstheme="minorHAnsi"/>
              </w:rPr>
            </w:pPr>
          </w:p>
          <w:p w14:paraId="3F97EBE3" w14:textId="358E7892" w:rsidR="004F0BE4" w:rsidRPr="009A425D" w:rsidRDefault="00E75522" w:rsidP="00FF3A62">
            <w:pPr>
              <w:rPr>
                <w:rFonts w:asciiTheme="minorHAnsi" w:hAnsiTheme="minorHAnsi" w:cstheme="minorHAnsi"/>
                <w:u w:val="single"/>
              </w:rPr>
            </w:pPr>
            <w:r>
              <w:rPr>
                <w:rFonts w:asciiTheme="minorHAnsi" w:hAnsiTheme="minorHAnsi" w:cstheme="minorHAnsi"/>
                <w:u w:val="single"/>
              </w:rPr>
              <w:t>Key r</w:t>
            </w:r>
            <w:r w:rsidR="004F0BE4" w:rsidRPr="009A425D">
              <w:rPr>
                <w:rFonts w:asciiTheme="minorHAnsi" w:hAnsiTheme="minorHAnsi" w:cstheme="minorHAnsi"/>
                <w:u w:val="single"/>
              </w:rPr>
              <w:t>ecom</w:t>
            </w:r>
            <w:r>
              <w:rPr>
                <w:rFonts w:asciiTheme="minorHAnsi" w:hAnsiTheme="minorHAnsi" w:cstheme="minorHAnsi"/>
                <w:u w:val="single"/>
              </w:rPr>
              <w:t>m</w:t>
            </w:r>
            <w:r w:rsidR="004F0BE4" w:rsidRPr="009A425D">
              <w:rPr>
                <w:rFonts w:asciiTheme="minorHAnsi" w:hAnsiTheme="minorHAnsi" w:cstheme="minorHAnsi"/>
                <w:u w:val="single"/>
              </w:rPr>
              <w:t>enda</w:t>
            </w:r>
            <w:r>
              <w:rPr>
                <w:rFonts w:asciiTheme="minorHAnsi" w:hAnsiTheme="minorHAnsi" w:cstheme="minorHAnsi"/>
                <w:u w:val="single"/>
              </w:rPr>
              <w:t>tions</w:t>
            </w:r>
            <w:r w:rsidR="004F0BE4" w:rsidRPr="009A425D">
              <w:rPr>
                <w:rFonts w:asciiTheme="minorHAnsi" w:hAnsiTheme="minorHAnsi" w:cstheme="minorHAnsi"/>
                <w:u w:val="single"/>
              </w:rPr>
              <w:t>:</w:t>
            </w:r>
          </w:p>
          <w:p w14:paraId="7AAFCE2F" w14:textId="689A669C" w:rsidR="00F353AA" w:rsidRPr="00367897" w:rsidRDefault="007B5F20" w:rsidP="00FF3A62">
            <w:pPr>
              <w:rPr>
                <w:rFonts w:asciiTheme="minorHAnsi" w:hAnsiTheme="minorHAnsi" w:cstheme="minorHAnsi"/>
              </w:rPr>
            </w:pPr>
            <w:r w:rsidRPr="007B5F20">
              <w:rPr>
                <w:rFonts w:asciiTheme="minorHAnsi" w:hAnsiTheme="minorHAnsi" w:cstheme="minorHAnsi"/>
              </w:rPr>
              <w:t>Please note the above</w:t>
            </w:r>
            <w:r w:rsidRPr="007B5F20">
              <w:rPr>
                <w:rFonts w:asciiTheme="minorHAnsi" w:hAnsiTheme="minorHAnsi" w:cstheme="minorHAnsi"/>
                <w:b/>
                <w:bCs/>
              </w:rPr>
              <w:t xml:space="preserve"> </w:t>
            </w:r>
            <w:r w:rsidRPr="007B5F20">
              <w:rPr>
                <w:rFonts w:asciiTheme="minorHAnsi" w:hAnsiTheme="minorHAnsi" w:cstheme="minorHAnsi"/>
              </w:rPr>
              <w:t xml:space="preserve">and </w:t>
            </w:r>
            <w:r w:rsidRPr="007B5F20">
              <w:rPr>
                <w:rFonts w:asciiTheme="minorHAnsi" w:hAnsiTheme="minorHAnsi" w:cstheme="minorHAnsi"/>
                <w:b/>
                <w:bCs/>
              </w:rPr>
              <w:t xml:space="preserve">pay close attention to </w:t>
            </w:r>
            <w:r w:rsidR="00367897">
              <w:rPr>
                <w:rFonts w:asciiTheme="minorHAnsi" w:hAnsiTheme="minorHAnsi" w:cstheme="minorHAnsi"/>
                <w:b/>
                <w:bCs/>
              </w:rPr>
              <w:t>Deliverable</w:t>
            </w:r>
            <w:r w:rsidRPr="007B5F20">
              <w:rPr>
                <w:rFonts w:asciiTheme="minorHAnsi" w:hAnsiTheme="minorHAnsi" w:cstheme="minorHAnsi"/>
                <w:b/>
                <w:bCs/>
              </w:rPr>
              <w:t xml:space="preserve"> xy, </w:t>
            </w:r>
            <w:r w:rsidRPr="00367897">
              <w:rPr>
                <w:rFonts w:asciiTheme="minorHAnsi" w:hAnsiTheme="minorHAnsi" w:cstheme="minorHAnsi"/>
              </w:rPr>
              <w:t>which may involve significant risks.</w:t>
            </w:r>
          </w:p>
          <w:p w14:paraId="39B34E7A" w14:textId="77777777" w:rsidR="003C4540" w:rsidRDefault="003C4540" w:rsidP="00FF3A62">
            <w:pPr>
              <w:rPr>
                <w:rFonts w:asciiTheme="minorHAnsi" w:hAnsiTheme="minorHAnsi" w:cstheme="minorHAnsi"/>
              </w:rPr>
            </w:pPr>
          </w:p>
          <w:p w14:paraId="716FEA42" w14:textId="6774DB73" w:rsidR="003C4540" w:rsidRPr="003762A5" w:rsidRDefault="003C4540" w:rsidP="009E0179">
            <w:pPr>
              <w:rPr>
                <w:rFonts w:asciiTheme="minorHAnsi" w:hAnsiTheme="minorHAnsi" w:cstheme="minorHAnsi"/>
              </w:rPr>
            </w:pPr>
          </w:p>
        </w:tc>
      </w:tr>
    </w:tbl>
    <w:p w14:paraId="40FE5203" w14:textId="2FF101FD" w:rsidR="00647FB5" w:rsidRPr="003762A5" w:rsidRDefault="00647FB5" w:rsidP="00FF3A62">
      <w:pPr>
        <w:rPr>
          <w:rFonts w:asciiTheme="minorHAnsi" w:hAnsiTheme="minorHAnsi" w:cstheme="minorHAnsi"/>
          <w:lang w:eastAsia="ja-JP"/>
        </w:rPr>
      </w:pPr>
    </w:p>
    <w:sectPr w:rsidR="00647FB5" w:rsidRPr="003762A5" w:rsidSect="00DD1CF4">
      <w:pgSz w:w="16840" w:h="11901" w:orient="landscape" w:code="512"/>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3391832"/>
    <w:multiLevelType w:val="hybridMultilevel"/>
    <w:tmpl w:val="D428A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F23B94"/>
    <w:multiLevelType w:val="hybridMultilevel"/>
    <w:tmpl w:val="DC8A5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B24BA5"/>
    <w:multiLevelType w:val="hybridMultilevel"/>
    <w:tmpl w:val="564C104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7EF3E32"/>
    <w:multiLevelType w:val="hybridMultilevel"/>
    <w:tmpl w:val="8748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1BC3BE6"/>
    <w:multiLevelType w:val="hybridMultilevel"/>
    <w:tmpl w:val="E7FC377E"/>
    <w:lvl w:ilvl="0" w:tplc="FDA2E0F0">
      <w:start w:val="3"/>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3E05D5B"/>
    <w:multiLevelType w:val="hybridMultilevel"/>
    <w:tmpl w:val="4BCE93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216B1"/>
    <w:multiLevelType w:val="multilevel"/>
    <w:tmpl w:val="BE1AA2C4"/>
    <w:lvl w:ilvl="0">
      <w:start w:val="1"/>
      <w:numFmt w:val="upperRoman"/>
      <w:pStyle w:val="Ttulo1"/>
      <w:lvlText w:val="%1."/>
      <w:lvlJc w:val="righ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8" w15:restartNumberingAfterBreak="0">
    <w:nsid w:val="54115EF8"/>
    <w:multiLevelType w:val="hybridMultilevel"/>
    <w:tmpl w:val="45E25A68"/>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6D4306E"/>
    <w:multiLevelType w:val="hybridMultilevel"/>
    <w:tmpl w:val="72D6E4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EB305B3"/>
    <w:multiLevelType w:val="hybridMultilevel"/>
    <w:tmpl w:val="5170BE02"/>
    <w:lvl w:ilvl="0" w:tplc="B3BCC976">
      <w:start w:val="1"/>
      <w:numFmt w:val="lowerRoman"/>
      <w:lvlText w:val="(%1)"/>
      <w:lvlJc w:val="left"/>
      <w:pPr>
        <w:ind w:left="1142" w:hanging="720"/>
      </w:pPr>
      <w:rPr>
        <w:rFonts w:hint="default"/>
      </w:rPr>
    </w:lvl>
    <w:lvl w:ilvl="1" w:tplc="08090019" w:tentative="1">
      <w:start w:val="1"/>
      <w:numFmt w:val="lowerLetter"/>
      <w:lvlText w:val="%2."/>
      <w:lvlJc w:val="left"/>
      <w:pPr>
        <w:ind w:left="1502" w:hanging="360"/>
      </w:pPr>
    </w:lvl>
    <w:lvl w:ilvl="2" w:tplc="0809001B" w:tentative="1">
      <w:start w:val="1"/>
      <w:numFmt w:val="lowerRoman"/>
      <w:lvlText w:val="%3."/>
      <w:lvlJc w:val="right"/>
      <w:pPr>
        <w:ind w:left="2222" w:hanging="180"/>
      </w:pPr>
    </w:lvl>
    <w:lvl w:ilvl="3" w:tplc="0809000F" w:tentative="1">
      <w:start w:val="1"/>
      <w:numFmt w:val="decimal"/>
      <w:lvlText w:val="%4."/>
      <w:lvlJc w:val="left"/>
      <w:pPr>
        <w:ind w:left="2942" w:hanging="360"/>
      </w:pPr>
    </w:lvl>
    <w:lvl w:ilvl="4" w:tplc="08090019" w:tentative="1">
      <w:start w:val="1"/>
      <w:numFmt w:val="lowerLetter"/>
      <w:lvlText w:val="%5."/>
      <w:lvlJc w:val="left"/>
      <w:pPr>
        <w:ind w:left="3662" w:hanging="360"/>
      </w:pPr>
    </w:lvl>
    <w:lvl w:ilvl="5" w:tplc="0809001B" w:tentative="1">
      <w:start w:val="1"/>
      <w:numFmt w:val="lowerRoman"/>
      <w:lvlText w:val="%6."/>
      <w:lvlJc w:val="right"/>
      <w:pPr>
        <w:ind w:left="4382" w:hanging="180"/>
      </w:pPr>
    </w:lvl>
    <w:lvl w:ilvl="6" w:tplc="0809000F" w:tentative="1">
      <w:start w:val="1"/>
      <w:numFmt w:val="decimal"/>
      <w:lvlText w:val="%7."/>
      <w:lvlJc w:val="left"/>
      <w:pPr>
        <w:ind w:left="5102" w:hanging="360"/>
      </w:pPr>
    </w:lvl>
    <w:lvl w:ilvl="7" w:tplc="08090019" w:tentative="1">
      <w:start w:val="1"/>
      <w:numFmt w:val="lowerLetter"/>
      <w:lvlText w:val="%8."/>
      <w:lvlJc w:val="left"/>
      <w:pPr>
        <w:ind w:left="5822" w:hanging="360"/>
      </w:pPr>
    </w:lvl>
    <w:lvl w:ilvl="8" w:tplc="0809001B" w:tentative="1">
      <w:start w:val="1"/>
      <w:numFmt w:val="lowerRoman"/>
      <w:lvlText w:val="%9."/>
      <w:lvlJc w:val="right"/>
      <w:pPr>
        <w:ind w:left="6542" w:hanging="180"/>
      </w:pPr>
    </w:lvl>
  </w:abstractNum>
  <w:abstractNum w:abstractNumId="11" w15:restartNumberingAfterBreak="0">
    <w:nsid w:val="73EB4C68"/>
    <w:multiLevelType w:val="hybridMultilevel"/>
    <w:tmpl w:val="0B809546"/>
    <w:lvl w:ilvl="0" w:tplc="4030EA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034CD3"/>
    <w:multiLevelType w:val="hybridMultilevel"/>
    <w:tmpl w:val="AB509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8679313">
    <w:abstractNumId w:val="7"/>
  </w:num>
  <w:num w:numId="2" w16cid:durableId="1088580951">
    <w:abstractNumId w:val="0"/>
  </w:num>
  <w:num w:numId="3" w16cid:durableId="1292829556">
    <w:abstractNumId w:val="8"/>
  </w:num>
  <w:num w:numId="4" w16cid:durableId="39984690">
    <w:abstractNumId w:val="9"/>
  </w:num>
  <w:num w:numId="5" w16cid:durableId="1634210693">
    <w:abstractNumId w:val="3"/>
  </w:num>
  <w:num w:numId="6" w16cid:durableId="785124519">
    <w:abstractNumId w:val="6"/>
  </w:num>
  <w:num w:numId="7" w16cid:durableId="775292814">
    <w:abstractNumId w:val="1"/>
  </w:num>
  <w:num w:numId="8" w16cid:durableId="315256959">
    <w:abstractNumId w:val="12"/>
  </w:num>
  <w:num w:numId="9" w16cid:durableId="481895699">
    <w:abstractNumId w:val="11"/>
  </w:num>
  <w:num w:numId="10" w16cid:durableId="1258564910">
    <w:abstractNumId w:val="2"/>
  </w:num>
  <w:num w:numId="11" w16cid:durableId="565067764">
    <w:abstractNumId w:val="10"/>
  </w:num>
  <w:num w:numId="12" w16cid:durableId="64646550">
    <w:abstractNumId w:val="4"/>
  </w:num>
  <w:num w:numId="13" w16cid:durableId="20844494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54"/>
    <w:rsid w:val="00003240"/>
    <w:rsid w:val="0001096A"/>
    <w:rsid w:val="000114A5"/>
    <w:rsid w:val="000126EF"/>
    <w:rsid w:val="00012FF8"/>
    <w:rsid w:val="00014760"/>
    <w:rsid w:val="00014BAC"/>
    <w:rsid w:val="000211CB"/>
    <w:rsid w:val="00025D33"/>
    <w:rsid w:val="000307D3"/>
    <w:rsid w:val="00032228"/>
    <w:rsid w:val="00034154"/>
    <w:rsid w:val="00036490"/>
    <w:rsid w:val="00037E40"/>
    <w:rsid w:val="00040BDA"/>
    <w:rsid w:val="000413B8"/>
    <w:rsid w:val="000466AB"/>
    <w:rsid w:val="00047EBB"/>
    <w:rsid w:val="00051DA9"/>
    <w:rsid w:val="00054D7A"/>
    <w:rsid w:val="00060E69"/>
    <w:rsid w:val="00061416"/>
    <w:rsid w:val="00061E1E"/>
    <w:rsid w:val="000670E7"/>
    <w:rsid w:val="000708D3"/>
    <w:rsid w:val="00070A54"/>
    <w:rsid w:val="00071F28"/>
    <w:rsid w:val="000728A2"/>
    <w:rsid w:val="00072E56"/>
    <w:rsid w:val="00075878"/>
    <w:rsid w:val="00075EDF"/>
    <w:rsid w:val="00076EB3"/>
    <w:rsid w:val="00082CEC"/>
    <w:rsid w:val="00087253"/>
    <w:rsid w:val="00087456"/>
    <w:rsid w:val="000913A4"/>
    <w:rsid w:val="000953EA"/>
    <w:rsid w:val="00096779"/>
    <w:rsid w:val="00096B54"/>
    <w:rsid w:val="00096F49"/>
    <w:rsid w:val="00097A44"/>
    <w:rsid w:val="000A0718"/>
    <w:rsid w:val="000A0CAB"/>
    <w:rsid w:val="000A22A2"/>
    <w:rsid w:val="000A2FBF"/>
    <w:rsid w:val="000A3CFA"/>
    <w:rsid w:val="000A4866"/>
    <w:rsid w:val="000B2166"/>
    <w:rsid w:val="000B6523"/>
    <w:rsid w:val="000B7BFF"/>
    <w:rsid w:val="000C02BD"/>
    <w:rsid w:val="000C445B"/>
    <w:rsid w:val="000C78D2"/>
    <w:rsid w:val="000C7A6C"/>
    <w:rsid w:val="000D18D5"/>
    <w:rsid w:val="000D3731"/>
    <w:rsid w:val="000D540C"/>
    <w:rsid w:val="000E0E1F"/>
    <w:rsid w:val="000E6F46"/>
    <w:rsid w:val="000E73B8"/>
    <w:rsid w:val="000F1563"/>
    <w:rsid w:val="000F3323"/>
    <w:rsid w:val="000F46C6"/>
    <w:rsid w:val="00101320"/>
    <w:rsid w:val="00102E24"/>
    <w:rsid w:val="00103DAE"/>
    <w:rsid w:val="00104A5A"/>
    <w:rsid w:val="00106164"/>
    <w:rsid w:val="001073B6"/>
    <w:rsid w:val="00110B84"/>
    <w:rsid w:val="00113A19"/>
    <w:rsid w:val="0011656D"/>
    <w:rsid w:val="00121AAF"/>
    <w:rsid w:val="00125416"/>
    <w:rsid w:val="00126080"/>
    <w:rsid w:val="00126B49"/>
    <w:rsid w:val="00134447"/>
    <w:rsid w:val="00137B5A"/>
    <w:rsid w:val="00142598"/>
    <w:rsid w:val="00144B6E"/>
    <w:rsid w:val="00145689"/>
    <w:rsid w:val="001514F7"/>
    <w:rsid w:val="00153568"/>
    <w:rsid w:val="00154B0D"/>
    <w:rsid w:val="00154D88"/>
    <w:rsid w:val="0015725D"/>
    <w:rsid w:val="00157D9B"/>
    <w:rsid w:val="00161102"/>
    <w:rsid w:val="00162076"/>
    <w:rsid w:val="00162384"/>
    <w:rsid w:val="0016262E"/>
    <w:rsid w:val="00163349"/>
    <w:rsid w:val="00164E47"/>
    <w:rsid w:val="0016738F"/>
    <w:rsid w:val="0016762F"/>
    <w:rsid w:val="00170FAB"/>
    <w:rsid w:val="001749D0"/>
    <w:rsid w:val="001763BE"/>
    <w:rsid w:val="00180745"/>
    <w:rsid w:val="00183DF8"/>
    <w:rsid w:val="0018434D"/>
    <w:rsid w:val="00186C4A"/>
    <w:rsid w:val="00194365"/>
    <w:rsid w:val="001A01B8"/>
    <w:rsid w:val="001A1BFF"/>
    <w:rsid w:val="001A1EE7"/>
    <w:rsid w:val="001A52F1"/>
    <w:rsid w:val="001A5421"/>
    <w:rsid w:val="001A5D7C"/>
    <w:rsid w:val="001A69DD"/>
    <w:rsid w:val="001A74FA"/>
    <w:rsid w:val="001B34F5"/>
    <w:rsid w:val="001B397A"/>
    <w:rsid w:val="001B4622"/>
    <w:rsid w:val="001B4C7B"/>
    <w:rsid w:val="001B53D6"/>
    <w:rsid w:val="001B6B12"/>
    <w:rsid w:val="001C1649"/>
    <w:rsid w:val="001C1AD3"/>
    <w:rsid w:val="001C2354"/>
    <w:rsid w:val="001C3E6A"/>
    <w:rsid w:val="001D0E92"/>
    <w:rsid w:val="001D1F37"/>
    <w:rsid w:val="001D1FE6"/>
    <w:rsid w:val="001D6372"/>
    <w:rsid w:val="001D650E"/>
    <w:rsid w:val="001D6DBC"/>
    <w:rsid w:val="001E0692"/>
    <w:rsid w:val="001E088E"/>
    <w:rsid w:val="001E59FC"/>
    <w:rsid w:val="001E79A3"/>
    <w:rsid w:val="001F09AB"/>
    <w:rsid w:val="001F3473"/>
    <w:rsid w:val="001F5666"/>
    <w:rsid w:val="001F5A23"/>
    <w:rsid w:val="001F6B2F"/>
    <w:rsid w:val="0020171A"/>
    <w:rsid w:val="0020636F"/>
    <w:rsid w:val="002107C1"/>
    <w:rsid w:val="00211368"/>
    <w:rsid w:val="00213A90"/>
    <w:rsid w:val="00225058"/>
    <w:rsid w:val="00225359"/>
    <w:rsid w:val="0023175A"/>
    <w:rsid w:val="00235DE2"/>
    <w:rsid w:val="0024140F"/>
    <w:rsid w:val="00243E11"/>
    <w:rsid w:val="002443AF"/>
    <w:rsid w:val="00244703"/>
    <w:rsid w:val="00245B3B"/>
    <w:rsid w:val="00247EB8"/>
    <w:rsid w:val="002509FD"/>
    <w:rsid w:val="00251579"/>
    <w:rsid w:val="00253BF5"/>
    <w:rsid w:val="00253E4C"/>
    <w:rsid w:val="0025460C"/>
    <w:rsid w:val="00254FB8"/>
    <w:rsid w:val="00256788"/>
    <w:rsid w:val="00261066"/>
    <w:rsid w:val="002613AF"/>
    <w:rsid w:val="00266569"/>
    <w:rsid w:val="00267D63"/>
    <w:rsid w:val="00271796"/>
    <w:rsid w:val="0027495F"/>
    <w:rsid w:val="00276E50"/>
    <w:rsid w:val="002816B7"/>
    <w:rsid w:val="00281B1B"/>
    <w:rsid w:val="00282F3D"/>
    <w:rsid w:val="002831FB"/>
    <w:rsid w:val="002864B3"/>
    <w:rsid w:val="002903CD"/>
    <w:rsid w:val="00291570"/>
    <w:rsid w:val="002A2924"/>
    <w:rsid w:val="002A52D0"/>
    <w:rsid w:val="002A69EF"/>
    <w:rsid w:val="002B5341"/>
    <w:rsid w:val="002B553D"/>
    <w:rsid w:val="002B75FE"/>
    <w:rsid w:val="002C729E"/>
    <w:rsid w:val="002D0F16"/>
    <w:rsid w:val="002D14A4"/>
    <w:rsid w:val="002D2199"/>
    <w:rsid w:val="002D4104"/>
    <w:rsid w:val="002D53F2"/>
    <w:rsid w:val="002D598C"/>
    <w:rsid w:val="002D6390"/>
    <w:rsid w:val="002D77C2"/>
    <w:rsid w:val="002E0E0E"/>
    <w:rsid w:val="002E1A45"/>
    <w:rsid w:val="002E6361"/>
    <w:rsid w:val="002E7140"/>
    <w:rsid w:val="002E7DA7"/>
    <w:rsid w:val="002F2358"/>
    <w:rsid w:val="002F32E3"/>
    <w:rsid w:val="002F60DD"/>
    <w:rsid w:val="002F720A"/>
    <w:rsid w:val="00305053"/>
    <w:rsid w:val="003054E6"/>
    <w:rsid w:val="003109AE"/>
    <w:rsid w:val="00310EB0"/>
    <w:rsid w:val="00311F24"/>
    <w:rsid w:val="00311FCB"/>
    <w:rsid w:val="003139AD"/>
    <w:rsid w:val="00313FED"/>
    <w:rsid w:val="0031696A"/>
    <w:rsid w:val="003177EF"/>
    <w:rsid w:val="0032227F"/>
    <w:rsid w:val="0032234C"/>
    <w:rsid w:val="003235BB"/>
    <w:rsid w:val="0032405A"/>
    <w:rsid w:val="00325B55"/>
    <w:rsid w:val="003274F4"/>
    <w:rsid w:val="003278BF"/>
    <w:rsid w:val="00327964"/>
    <w:rsid w:val="00333C77"/>
    <w:rsid w:val="00336DD9"/>
    <w:rsid w:val="00336EC8"/>
    <w:rsid w:val="00337242"/>
    <w:rsid w:val="0033799B"/>
    <w:rsid w:val="0034010D"/>
    <w:rsid w:val="0034245C"/>
    <w:rsid w:val="00351094"/>
    <w:rsid w:val="0035287A"/>
    <w:rsid w:val="00356005"/>
    <w:rsid w:val="00362D1A"/>
    <w:rsid w:val="00363F08"/>
    <w:rsid w:val="00365505"/>
    <w:rsid w:val="00367897"/>
    <w:rsid w:val="0037036A"/>
    <w:rsid w:val="00373CE7"/>
    <w:rsid w:val="00374E61"/>
    <w:rsid w:val="003762A5"/>
    <w:rsid w:val="003802B6"/>
    <w:rsid w:val="00380FD6"/>
    <w:rsid w:val="00381125"/>
    <w:rsid w:val="00382AE9"/>
    <w:rsid w:val="00383885"/>
    <w:rsid w:val="0038443E"/>
    <w:rsid w:val="003859B9"/>
    <w:rsid w:val="003930D9"/>
    <w:rsid w:val="00395947"/>
    <w:rsid w:val="00396750"/>
    <w:rsid w:val="00397ED3"/>
    <w:rsid w:val="003A12F0"/>
    <w:rsid w:val="003A2F51"/>
    <w:rsid w:val="003A6C14"/>
    <w:rsid w:val="003B3C58"/>
    <w:rsid w:val="003B4499"/>
    <w:rsid w:val="003B6741"/>
    <w:rsid w:val="003B68CC"/>
    <w:rsid w:val="003C37B0"/>
    <w:rsid w:val="003C4540"/>
    <w:rsid w:val="003C4969"/>
    <w:rsid w:val="003C57F7"/>
    <w:rsid w:val="003C5CCC"/>
    <w:rsid w:val="003D0710"/>
    <w:rsid w:val="003D1593"/>
    <w:rsid w:val="003D6610"/>
    <w:rsid w:val="003D78E5"/>
    <w:rsid w:val="003E1F73"/>
    <w:rsid w:val="003E3427"/>
    <w:rsid w:val="003E47E4"/>
    <w:rsid w:val="003E4BA7"/>
    <w:rsid w:val="003E518A"/>
    <w:rsid w:val="003E631B"/>
    <w:rsid w:val="003E6B93"/>
    <w:rsid w:val="003E6F7C"/>
    <w:rsid w:val="003F1C1C"/>
    <w:rsid w:val="003F234D"/>
    <w:rsid w:val="003F2479"/>
    <w:rsid w:val="003F4767"/>
    <w:rsid w:val="003F5349"/>
    <w:rsid w:val="003F5D27"/>
    <w:rsid w:val="003F6455"/>
    <w:rsid w:val="003F7399"/>
    <w:rsid w:val="003F7D37"/>
    <w:rsid w:val="00401296"/>
    <w:rsid w:val="0040284D"/>
    <w:rsid w:val="00402B48"/>
    <w:rsid w:val="004032DF"/>
    <w:rsid w:val="0040572B"/>
    <w:rsid w:val="00410941"/>
    <w:rsid w:val="00411FB6"/>
    <w:rsid w:val="00413346"/>
    <w:rsid w:val="00420AA6"/>
    <w:rsid w:val="00420BFE"/>
    <w:rsid w:val="004228E0"/>
    <w:rsid w:val="00426ADD"/>
    <w:rsid w:val="0043201B"/>
    <w:rsid w:val="004326DC"/>
    <w:rsid w:val="00440956"/>
    <w:rsid w:val="00440F26"/>
    <w:rsid w:val="004418C1"/>
    <w:rsid w:val="0044228F"/>
    <w:rsid w:val="00443796"/>
    <w:rsid w:val="004503E0"/>
    <w:rsid w:val="00451073"/>
    <w:rsid w:val="00451591"/>
    <w:rsid w:val="00451F20"/>
    <w:rsid w:val="004520E4"/>
    <w:rsid w:val="00453BCD"/>
    <w:rsid w:val="00454062"/>
    <w:rsid w:val="00456B79"/>
    <w:rsid w:val="00457B65"/>
    <w:rsid w:val="00460291"/>
    <w:rsid w:val="00460778"/>
    <w:rsid w:val="00463A7F"/>
    <w:rsid w:val="004674EB"/>
    <w:rsid w:val="00471F16"/>
    <w:rsid w:val="00471FA1"/>
    <w:rsid w:val="00474600"/>
    <w:rsid w:val="0048040E"/>
    <w:rsid w:val="00483CE9"/>
    <w:rsid w:val="004864BE"/>
    <w:rsid w:val="004874F4"/>
    <w:rsid w:val="0049483E"/>
    <w:rsid w:val="00494A90"/>
    <w:rsid w:val="00495EC3"/>
    <w:rsid w:val="004A0C84"/>
    <w:rsid w:val="004A35DE"/>
    <w:rsid w:val="004A4CB6"/>
    <w:rsid w:val="004A67A7"/>
    <w:rsid w:val="004A705B"/>
    <w:rsid w:val="004A72A9"/>
    <w:rsid w:val="004B43D0"/>
    <w:rsid w:val="004B4D3C"/>
    <w:rsid w:val="004B555B"/>
    <w:rsid w:val="004C05D9"/>
    <w:rsid w:val="004C7032"/>
    <w:rsid w:val="004D15C6"/>
    <w:rsid w:val="004D2BD9"/>
    <w:rsid w:val="004D5093"/>
    <w:rsid w:val="004E369A"/>
    <w:rsid w:val="004E3CCC"/>
    <w:rsid w:val="004E537A"/>
    <w:rsid w:val="004E5A03"/>
    <w:rsid w:val="004F049B"/>
    <w:rsid w:val="004F09A9"/>
    <w:rsid w:val="004F0BE4"/>
    <w:rsid w:val="004F0E4C"/>
    <w:rsid w:val="004F2EA2"/>
    <w:rsid w:val="004F3467"/>
    <w:rsid w:val="004F41B7"/>
    <w:rsid w:val="0050148A"/>
    <w:rsid w:val="0050299C"/>
    <w:rsid w:val="00503FE1"/>
    <w:rsid w:val="00504EB9"/>
    <w:rsid w:val="00506194"/>
    <w:rsid w:val="00506708"/>
    <w:rsid w:val="00510676"/>
    <w:rsid w:val="0051677A"/>
    <w:rsid w:val="00520585"/>
    <w:rsid w:val="005215C0"/>
    <w:rsid w:val="005218C6"/>
    <w:rsid w:val="00522C2D"/>
    <w:rsid w:val="005235F1"/>
    <w:rsid w:val="005257AA"/>
    <w:rsid w:val="00525A1F"/>
    <w:rsid w:val="00525B9D"/>
    <w:rsid w:val="005279BF"/>
    <w:rsid w:val="00530AF6"/>
    <w:rsid w:val="0053151A"/>
    <w:rsid w:val="005322FE"/>
    <w:rsid w:val="005325A8"/>
    <w:rsid w:val="005340DF"/>
    <w:rsid w:val="00534388"/>
    <w:rsid w:val="00536895"/>
    <w:rsid w:val="00543786"/>
    <w:rsid w:val="00543EA9"/>
    <w:rsid w:val="00554DB7"/>
    <w:rsid w:val="00556755"/>
    <w:rsid w:val="00557A7E"/>
    <w:rsid w:val="005609E2"/>
    <w:rsid w:val="00564BAE"/>
    <w:rsid w:val="00564D6A"/>
    <w:rsid w:val="00570482"/>
    <w:rsid w:val="00570865"/>
    <w:rsid w:val="005720A2"/>
    <w:rsid w:val="00572295"/>
    <w:rsid w:val="00574D2A"/>
    <w:rsid w:val="00576879"/>
    <w:rsid w:val="00583D3C"/>
    <w:rsid w:val="00585A0B"/>
    <w:rsid w:val="005871AD"/>
    <w:rsid w:val="0059059C"/>
    <w:rsid w:val="005907E5"/>
    <w:rsid w:val="00590B57"/>
    <w:rsid w:val="0059408D"/>
    <w:rsid w:val="00594EAC"/>
    <w:rsid w:val="0059579F"/>
    <w:rsid w:val="005A04B9"/>
    <w:rsid w:val="005A1D74"/>
    <w:rsid w:val="005A313C"/>
    <w:rsid w:val="005A4BA4"/>
    <w:rsid w:val="005A6740"/>
    <w:rsid w:val="005B0209"/>
    <w:rsid w:val="005B2A20"/>
    <w:rsid w:val="005B392B"/>
    <w:rsid w:val="005B3E18"/>
    <w:rsid w:val="005B5468"/>
    <w:rsid w:val="005B5D60"/>
    <w:rsid w:val="005B7BB1"/>
    <w:rsid w:val="005C2CA2"/>
    <w:rsid w:val="005C451D"/>
    <w:rsid w:val="005C7568"/>
    <w:rsid w:val="005D11CD"/>
    <w:rsid w:val="005D12D5"/>
    <w:rsid w:val="005D14F0"/>
    <w:rsid w:val="005D4A1E"/>
    <w:rsid w:val="005D4F87"/>
    <w:rsid w:val="005D5FFB"/>
    <w:rsid w:val="005E08CF"/>
    <w:rsid w:val="005E2913"/>
    <w:rsid w:val="005E463E"/>
    <w:rsid w:val="005E5742"/>
    <w:rsid w:val="005E63F3"/>
    <w:rsid w:val="005F2DEF"/>
    <w:rsid w:val="005F6198"/>
    <w:rsid w:val="005F62EC"/>
    <w:rsid w:val="005F71E2"/>
    <w:rsid w:val="00600ED4"/>
    <w:rsid w:val="00607B63"/>
    <w:rsid w:val="00610F80"/>
    <w:rsid w:val="00610FC4"/>
    <w:rsid w:val="00616ECF"/>
    <w:rsid w:val="00617194"/>
    <w:rsid w:val="00617F2C"/>
    <w:rsid w:val="0062483C"/>
    <w:rsid w:val="0062702A"/>
    <w:rsid w:val="0063184F"/>
    <w:rsid w:val="00632AB2"/>
    <w:rsid w:val="0063377B"/>
    <w:rsid w:val="00635856"/>
    <w:rsid w:val="00640863"/>
    <w:rsid w:val="00644BA8"/>
    <w:rsid w:val="00647FB5"/>
    <w:rsid w:val="006500B9"/>
    <w:rsid w:val="00651343"/>
    <w:rsid w:val="00653D34"/>
    <w:rsid w:val="00654211"/>
    <w:rsid w:val="006545B0"/>
    <w:rsid w:val="006547DA"/>
    <w:rsid w:val="00656041"/>
    <w:rsid w:val="006566F6"/>
    <w:rsid w:val="00660BB7"/>
    <w:rsid w:val="00665339"/>
    <w:rsid w:val="00665661"/>
    <w:rsid w:val="006659F3"/>
    <w:rsid w:val="0066723E"/>
    <w:rsid w:val="00667708"/>
    <w:rsid w:val="00670921"/>
    <w:rsid w:val="00670F66"/>
    <w:rsid w:val="00674D3E"/>
    <w:rsid w:val="00675862"/>
    <w:rsid w:val="0067692B"/>
    <w:rsid w:val="006769FE"/>
    <w:rsid w:val="00676E7C"/>
    <w:rsid w:val="00680C04"/>
    <w:rsid w:val="00681B36"/>
    <w:rsid w:val="006835B4"/>
    <w:rsid w:val="00690945"/>
    <w:rsid w:val="0069205F"/>
    <w:rsid w:val="00697C94"/>
    <w:rsid w:val="006A0610"/>
    <w:rsid w:val="006B07A4"/>
    <w:rsid w:val="006B2BB3"/>
    <w:rsid w:val="006B2F50"/>
    <w:rsid w:val="006B5CC1"/>
    <w:rsid w:val="006B6854"/>
    <w:rsid w:val="006B6B01"/>
    <w:rsid w:val="006C035F"/>
    <w:rsid w:val="006C4FEB"/>
    <w:rsid w:val="006C6FCA"/>
    <w:rsid w:val="006C7F13"/>
    <w:rsid w:val="006D0EF1"/>
    <w:rsid w:val="006D54AE"/>
    <w:rsid w:val="006E132E"/>
    <w:rsid w:val="006E3B66"/>
    <w:rsid w:val="006F0594"/>
    <w:rsid w:val="006F089D"/>
    <w:rsid w:val="006F19FE"/>
    <w:rsid w:val="006F1DAF"/>
    <w:rsid w:val="006F64FB"/>
    <w:rsid w:val="00700CAC"/>
    <w:rsid w:val="00702CAD"/>
    <w:rsid w:val="00703C31"/>
    <w:rsid w:val="00706DDE"/>
    <w:rsid w:val="00711538"/>
    <w:rsid w:val="007123BA"/>
    <w:rsid w:val="00717109"/>
    <w:rsid w:val="0071743F"/>
    <w:rsid w:val="00721CB7"/>
    <w:rsid w:val="00722CDB"/>
    <w:rsid w:val="00727079"/>
    <w:rsid w:val="007331F7"/>
    <w:rsid w:val="007415A6"/>
    <w:rsid w:val="00741C33"/>
    <w:rsid w:val="00743F59"/>
    <w:rsid w:val="0074503A"/>
    <w:rsid w:val="0074506A"/>
    <w:rsid w:val="00746991"/>
    <w:rsid w:val="007470DC"/>
    <w:rsid w:val="00752AD4"/>
    <w:rsid w:val="00752D69"/>
    <w:rsid w:val="00766C3E"/>
    <w:rsid w:val="0077446C"/>
    <w:rsid w:val="00774681"/>
    <w:rsid w:val="00776292"/>
    <w:rsid w:val="00776EC3"/>
    <w:rsid w:val="0077782D"/>
    <w:rsid w:val="00777CCE"/>
    <w:rsid w:val="00781133"/>
    <w:rsid w:val="00784CFD"/>
    <w:rsid w:val="007850BD"/>
    <w:rsid w:val="007870B9"/>
    <w:rsid w:val="0079109F"/>
    <w:rsid w:val="0079112C"/>
    <w:rsid w:val="00793756"/>
    <w:rsid w:val="0079520F"/>
    <w:rsid w:val="00795DF8"/>
    <w:rsid w:val="00795E53"/>
    <w:rsid w:val="007A0174"/>
    <w:rsid w:val="007A36C0"/>
    <w:rsid w:val="007A42F9"/>
    <w:rsid w:val="007A7AE7"/>
    <w:rsid w:val="007B581A"/>
    <w:rsid w:val="007B5F20"/>
    <w:rsid w:val="007B7607"/>
    <w:rsid w:val="007C3BCF"/>
    <w:rsid w:val="007C7DC5"/>
    <w:rsid w:val="007D2A86"/>
    <w:rsid w:val="007D42B6"/>
    <w:rsid w:val="007D5389"/>
    <w:rsid w:val="007D5AF0"/>
    <w:rsid w:val="007D5EE4"/>
    <w:rsid w:val="007D5F70"/>
    <w:rsid w:val="007D7347"/>
    <w:rsid w:val="007E06B1"/>
    <w:rsid w:val="007E367B"/>
    <w:rsid w:val="007E4365"/>
    <w:rsid w:val="007E6546"/>
    <w:rsid w:val="007F02D2"/>
    <w:rsid w:val="007F192A"/>
    <w:rsid w:val="007F24AC"/>
    <w:rsid w:val="008000AD"/>
    <w:rsid w:val="00806395"/>
    <w:rsid w:val="00806CDB"/>
    <w:rsid w:val="00812D4D"/>
    <w:rsid w:val="00814219"/>
    <w:rsid w:val="008155D0"/>
    <w:rsid w:val="00820447"/>
    <w:rsid w:val="00821014"/>
    <w:rsid w:val="00821415"/>
    <w:rsid w:val="00830283"/>
    <w:rsid w:val="00830C30"/>
    <w:rsid w:val="00831760"/>
    <w:rsid w:val="00832F17"/>
    <w:rsid w:val="00835B21"/>
    <w:rsid w:val="00835DB1"/>
    <w:rsid w:val="00840C7E"/>
    <w:rsid w:val="008412C3"/>
    <w:rsid w:val="00842CDE"/>
    <w:rsid w:val="0084353E"/>
    <w:rsid w:val="00843BAE"/>
    <w:rsid w:val="00843F47"/>
    <w:rsid w:val="00853300"/>
    <w:rsid w:val="00853634"/>
    <w:rsid w:val="00853899"/>
    <w:rsid w:val="00854476"/>
    <w:rsid w:val="0085474D"/>
    <w:rsid w:val="008560FC"/>
    <w:rsid w:val="00860D7C"/>
    <w:rsid w:val="00860FB7"/>
    <w:rsid w:val="00862E84"/>
    <w:rsid w:val="00863E0D"/>
    <w:rsid w:val="008719B9"/>
    <w:rsid w:val="00871A6D"/>
    <w:rsid w:val="00871B22"/>
    <w:rsid w:val="008753DB"/>
    <w:rsid w:val="0087607D"/>
    <w:rsid w:val="00876148"/>
    <w:rsid w:val="00876D4A"/>
    <w:rsid w:val="00877C7C"/>
    <w:rsid w:val="008800CA"/>
    <w:rsid w:val="008826F6"/>
    <w:rsid w:val="008827D1"/>
    <w:rsid w:val="0088323E"/>
    <w:rsid w:val="00885C1B"/>
    <w:rsid w:val="00885E2E"/>
    <w:rsid w:val="0089244C"/>
    <w:rsid w:val="00894126"/>
    <w:rsid w:val="0089596D"/>
    <w:rsid w:val="00895FBD"/>
    <w:rsid w:val="008969C4"/>
    <w:rsid w:val="008A3283"/>
    <w:rsid w:val="008A572A"/>
    <w:rsid w:val="008A717C"/>
    <w:rsid w:val="008B184D"/>
    <w:rsid w:val="008B543B"/>
    <w:rsid w:val="008B5D2E"/>
    <w:rsid w:val="008B6E8B"/>
    <w:rsid w:val="008C179B"/>
    <w:rsid w:val="008C24C7"/>
    <w:rsid w:val="008C5684"/>
    <w:rsid w:val="008D034F"/>
    <w:rsid w:val="008D04B0"/>
    <w:rsid w:val="008D053F"/>
    <w:rsid w:val="008D0FD0"/>
    <w:rsid w:val="008D1A03"/>
    <w:rsid w:val="008D25E0"/>
    <w:rsid w:val="008D41E2"/>
    <w:rsid w:val="008D6C34"/>
    <w:rsid w:val="008E02AD"/>
    <w:rsid w:val="008E2FD4"/>
    <w:rsid w:val="008E3CF7"/>
    <w:rsid w:val="008E681B"/>
    <w:rsid w:val="008E6E4F"/>
    <w:rsid w:val="008E7D4B"/>
    <w:rsid w:val="008F3C2D"/>
    <w:rsid w:val="008F5375"/>
    <w:rsid w:val="008F559E"/>
    <w:rsid w:val="00902248"/>
    <w:rsid w:val="00902339"/>
    <w:rsid w:val="00902404"/>
    <w:rsid w:val="00907734"/>
    <w:rsid w:val="00907B38"/>
    <w:rsid w:val="00907E81"/>
    <w:rsid w:val="00910F7E"/>
    <w:rsid w:val="0091560A"/>
    <w:rsid w:val="00921E51"/>
    <w:rsid w:val="00922315"/>
    <w:rsid w:val="00923AC3"/>
    <w:rsid w:val="00925C72"/>
    <w:rsid w:val="0093107C"/>
    <w:rsid w:val="00931DC9"/>
    <w:rsid w:val="009356B8"/>
    <w:rsid w:val="00940747"/>
    <w:rsid w:val="00942497"/>
    <w:rsid w:val="00942DFE"/>
    <w:rsid w:val="0094515A"/>
    <w:rsid w:val="00951D66"/>
    <w:rsid w:val="00955CF9"/>
    <w:rsid w:val="00962ED5"/>
    <w:rsid w:val="00964DDC"/>
    <w:rsid w:val="00973840"/>
    <w:rsid w:val="00975617"/>
    <w:rsid w:val="00976AB0"/>
    <w:rsid w:val="00982A21"/>
    <w:rsid w:val="00984BC3"/>
    <w:rsid w:val="009851DF"/>
    <w:rsid w:val="009858DF"/>
    <w:rsid w:val="009A425D"/>
    <w:rsid w:val="009A6588"/>
    <w:rsid w:val="009A6AA7"/>
    <w:rsid w:val="009B0518"/>
    <w:rsid w:val="009B7460"/>
    <w:rsid w:val="009C2299"/>
    <w:rsid w:val="009C2459"/>
    <w:rsid w:val="009C3CD1"/>
    <w:rsid w:val="009D0CC5"/>
    <w:rsid w:val="009D1048"/>
    <w:rsid w:val="009D6747"/>
    <w:rsid w:val="009E0179"/>
    <w:rsid w:val="009E39CE"/>
    <w:rsid w:val="009F0772"/>
    <w:rsid w:val="009F0A30"/>
    <w:rsid w:val="009F0A36"/>
    <w:rsid w:val="009F0ED1"/>
    <w:rsid w:val="009F2EBA"/>
    <w:rsid w:val="009F4EF6"/>
    <w:rsid w:val="00A00F94"/>
    <w:rsid w:val="00A01A38"/>
    <w:rsid w:val="00A01D7E"/>
    <w:rsid w:val="00A077B9"/>
    <w:rsid w:val="00A10962"/>
    <w:rsid w:val="00A12636"/>
    <w:rsid w:val="00A16933"/>
    <w:rsid w:val="00A17E22"/>
    <w:rsid w:val="00A21D45"/>
    <w:rsid w:val="00A26D8A"/>
    <w:rsid w:val="00A36AA3"/>
    <w:rsid w:val="00A37493"/>
    <w:rsid w:val="00A3760E"/>
    <w:rsid w:val="00A4118F"/>
    <w:rsid w:val="00A4269F"/>
    <w:rsid w:val="00A45201"/>
    <w:rsid w:val="00A4569A"/>
    <w:rsid w:val="00A47627"/>
    <w:rsid w:val="00A47CEA"/>
    <w:rsid w:val="00A5291E"/>
    <w:rsid w:val="00A530AE"/>
    <w:rsid w:val="00A53E1F"/>
    <w:rsid w:val="00A55AAC"/>
    <w:rsid w:val="00A60B09"/>
    <w:rsid w:val="00A611C7"/>
    <w:rsid w:val="00A61AD9"/>
    <w:rsid w:val="00A61D6A"/>
    <w:rsid w:val="00A66445"/>
    <w:rsid w:val="00A70D07"/>
    <w:rsid w:val="00A75756"/>
    <w:rsid w:val="00A75CF6"/>
    <w:rsid w:val="00A77E23"/>
    <w:rsid w:val="00A80619"/>
    <w:rsid w:val="00A81350"/>
    <w:rsid w:val="00A83C05"/>
    <w:rsid w:val="00A93233"/>
    <w:rsid w:val="00A93499"/>
    <w:rsid w:val="00A93A92"/>
    <w:rsid w:val="00AA0D74"/>
    <w:rsid w:val="00AA1786"/>
    <w:rsid w:val="00AA57FC"/>
    <w:rsid w:val="00AA71AA"/>
    <w:rsid w:val="00AA762C"/>
    <w:rsid w:val="00AA764D"/>
    <w:rsid w:val="00AA7D54"/>
    <w:rsid w:val="00AB13A0"/>
    <w:rsid w:val="00AB4E51"/>
    <w:rsid w:val="00AB756F"/>
    <w:rsid w:val="00AC05B7"/>
    <w:rsid w:val="00AC1EFF"/>
    <w:rsid w:val="00AC5264"/>
    <w:rsid w:val="00AD588C"/>
    <w:rsid w:val="00AD75B3"/>
    <w:rsid w:val="00AE1B14"/>
    <w:rsid w:val="00AE2AC9"/>
    <w:rsid w:val="00AE2B78"/>
    <w:rsid w:val="00AE3549"/>
    <w:rsid w:val="00AE5203"/>
    <w:rsid w:val="00AE52C4"/>
    <w:rsid w:val="00AF138C"/>
    <w:rsid w:val="00AF5BC3"/>
    <w:rsid w:val="00B03859"/>
    <w:rsid w:val="00B04DE5"/>
    <w:rsid w:val="00B06C7C"/>
    <w:rsid w:val="00B11A91"/>
    <w:rsid w:val="00B1495E"/>
    <w:rsid w:val="00B1546B"/>
    <w:rsid w:val="00B206A7"/>
    <w:rsid w:val="00B25617"/>
    <w:rsid w:val="00B31FBB"/>
    <w:rsid w:val="00B32631"/>
    <w:rsid w:val="00B372D8"/>
    <w:rsid w:val="00B43E03"/>
    <w:rsid w:val="00B46959"/>
    <w:rsid w:val="00B503F3"/>
    <w:rsid w:val="00B51B52"/>
    <w:rsid w:val="00B5479E"/>
    <w:rsid w:val="00B5613B"/>
    <w:rsid w:val="00B561A1"/>
    <w:rsid w:val="00B57499"/>
    <w:rsid w:val="00B615EA"/>
    <w:rsid w:val="00B65157"/>
    <w:rsid w:val="00B7094D"/>
    <w:rsid w:val="00B71B9A"/>
    <w:rsid w:val="00B751FD"/>
    <w:rsid w:val="00B7584C"/>
    <w:rsid w:val="00B77633"/>
    <w:rsid w:val="00B81471"/>
    <w:rsid w:val="00B827AE"/>
    <w:rsid w:val="00B87F7E"/>
    <w:rsid w:val="00B92EC0"/>
    <w:rsid w:val="00BA0335"/>
    <w:rsid w:val="00BA04EF"/>
    <w:rsid w:val="00BA0F5A"/>
    <w:rsid w:val="00BA1877"/>
    <w:rsid w:val="00BA2717"/>
    <w:rsid w:val="00BA4E69"/>
    <w:rsid w:val="00BA4EBB"/>
    <w:rsid w:val="00BA51AD"/>
    <w:rsid w:val="00BA55DF"/>
    <w:rsid w:val="00BA589D"/>
    <w:rsid w:val="00BB2226"/>
    <w:rsid w:val="00BB6AFC"/>
    <w:rsid w:val="00BB6D14"/>
    <w:rsid w:val="00BC0841"/>
    <w:rsid w:val="00BC1872"/>
    <w:rsid w:val="00BC3794"/>
    <w:rsid w:val="00BC4669"/>
    <w:rsid w:val="00BC5143"/>
    <w:rsid w:val="00BC517F"/>
    <w:rsid w:val="00BC585A"/>
    <w:rsid w:val="00BC6DAF"/>
    <w:rsid w:val="00BD02EB"/>
    <w:rsid w:val="00BD1D6E"/>
    <w:rsid w:val="00BD4F8E"/>
    <w:rsid w:val="00BD5A10"/>
    <w:rsid w:val="00BD61CF"/>
    <w:rsid w:val="00BE09E9"/>
    <w:rsid w:val="00BE38B0"/>
    <w:rsid w:val="00BE39EE"/>
    <w:rsid w:val="00BF06E0"/>
    <w:rsid w:val="00BF1722"/>
    <w:rsid w:val="00BF3870"/>
    <w:rsid w:val="00BF3F59"/>
    <w:rsid w:val="00BF64E0"/>
    <w:rsid w:val="00C02A04"/>
    <w:rsid w:val="00C038AB"/>
    <w:rsid w:val="00C049BA"/>
    <w:rsid w:val="00C050D8"/>
    <w:rsid w:val="00C0577E"/>
    <w:rsid w:val="00C05DF0"/>
    <w:rsid w:val="00C0601D"/>
    <w:rsid w:val="00C071A1"/>
    <w:rsid w:val="00C111ED"/>
    <w:rsid w:val="00C12AEA"/>
    <w:rsid w:val="00C1608F"/>
    <w:rsid w:val="00C16179"/>
    <w:rsid w:val="00C205DD"/>
    <w:rsid w:val="00C24E97"/>
    <w:rsid w:val="00C2528B"/>
    <w:rsid w:val="00C27374"/>
    <w:rsid w:val="00C27721"/>
    <w:rsid w:val="00C34EE1"/>
    <w:rsid w:val="00C35090"/>
    <w:rsid w:val="00C3554A"/>
    <w:rsid w:val="00C420AF"/>
    <w:rsid w:val="00C457C6"/>
    <w:rsid w:val="00C52998"/>
    <w:rsid w:val="00C52BD1"/>
    <w:rsid w:val="00C52DA2"/>
    <w:rsid w:val="00C5729C"/>
    <w:rsid w:val="00C62B57"/>
    <w:rsid w:val="00C64DDF"/>
    <w:rsid w:val="00C667CB"/>
    <w:rsid w:val="00C70026"/>
    <w:rsid w:val="00C72AB4"/>
    <w:rsid w:val="00C7489F"/>
    <w:rsid w:val="00C8268D"/>
    <w:rsid w:val="00C82887"/>
    <w:rsid w:val="00C82B3B"/>
    <w:rsid w:val="00C85DC4"/>
    <w:rsid w:val="00C91D0B"/>
    <w:rsid w:val="00C944D1"/>
    <w:rsid w:val="00C94A96"/>
    <w:rsid w:val="00C94D73"/>
    <w:rsid w:val="00C95655"/>
    <w:rsid w:val="00C96CA0"/>
    <w:rsid w:val="00C9713E"/>
    <w:rsid w:val="00C9734E"/>
    <w:rsid w:val="00CA0E5A"/>
    <w:rsid w:val="00CA2B44"/>
    <w:rsid w:val="00CA41E1"/>
    <w:rsid w:val="00CA58C3"/>
    <w:rsid w:val="00CA6083"/>
    <w:rsid w:val="00CA68B9"/>
    <w:rsid w:val="00CA767D"/>
    <w:rsid w:val="00CB31B9"/>
    <w:rsid w:val="00CB7C5F"/>
    <w:rsid w:val="00CC41FA"/>
    <w:rsid w:val="00CC4BF5"/>
    <w:rsid w:val="00CC6042"/>
    <w:rsid w:val="00CD0674"/>
    <w:rsid w:val="00CD12DB"/>
    <w:rsid w:val="00CD1433"/>
    <w:rsid w:val="00CD1A52"/>
    <w:rsid w:val="00CD25CB"/>
    <w:rsid w:val="00CD6B18"/>
    <w:rsid w:val="00CD6CB8"/>
    <w:rsid w:val="00CE067A"/>
    <w:rsid w:val="00CE22D5"/>
    <w:rsid w:val="00CE71DC"/>
    <w:rsid w:val="00CF06AA"/>
    <w:rsid w:val="00CF1B77"/>
    <w:rsid w:val="00CF53CB"/>
    <w:rsid w:val="00CF656F"/>
    <w:rsid w:val="00D013BD"/>
    <w:rsid w:val="00D0568B"/>
    <w:rsid w:val="00D06A8A"/>
    <w:rsid w:val="00D1134A"/>
    <w:rsid w:val="00D11436"/>
    <w:rsid w:val="00D169DC"/>
    <w:rsid w:val="00D23B1E"/>
    <w:rsid w:val="00D23FC3"/>
    <w:rsid w:val="00D24DC8"/>
    <w:rsid w:val="00D24F39"/>
    <w:rsid w:val="00D26314"/>
    <w:rsid w:val="00D2668E"/>
    <w:rsid w:val="00D2760D"/>
    <w:rsid w:val="00D3162E"/>
    <w:rsid w:val="00D31F7D"/>
    <w:rsid w:val="00D3277E"/>
    <w:rsid w:val="00D370E4"/>
    <w:rsid w:val="00D4564D"/>
    <w:rsid w:val="00D46249"/>
    <w:rsid w:val="00D51F10"/>
    <w:rsid w:val="00D533FC"/>
    <w:rsid w:val="00D55192"/>
    <w:rsid w:val="00D5627E"/>
    <w:rsid w:val="00D567E8"/>
    <w:rsid w:val="00D57669"/>
    <w:rsid w:val="00D60678"/>
    <w:rsid w:val="00D6147B"/>
    <w:rsid w:val="00D66D35"/>
    <w:rsid w:val="00D71212"/>
    <w:rsid w:val="00D71602"/>
    <w:rsid w:val="00D71C2D"/>
    <w:rsid w:val="00D7525F"/>
    <w:rsid w:val="00D75781"/>
    <w:rsid w:val="00D75792"/>
    <w:rsid w:val="00D75E27"/>
    <w:rsid w:val="00D777B9"/>
    <w:rsid w:val="00D8026A"/>
    <w:rsid w:val="00D80A9E"/>
    <w:rsid w:val="00D90E88"/>
    <w:rsid w:val="00D912D4"/>
    <w:rsid w:val="00D93FA4"/>
    <w:rsid w:val="00D95361"/>
    <w:rsid w:val="00D9600D"/>
    <w:rsid w:val="00D964F2"/>
    <w:rsid w:val="00DA1306"/>
    <w:rsid w:val="00DA3400"/>
    <w:rsid w:val="00DA4178"/>
    <w:rsid w:val="00DB1ECC"/>
    <w:rsid w:val="00DB55CA"/>
    <w:rsid w:val="00DC0762"/>
    <w:rsid w:val="00DC29EE"/>
    <w:rsid w:val="00DC5849"/>
    <w:rsid w:val="00DC6E8C"/>
    <w:rsid w:val="00DC6FC9"/>
    <w:rsid w:val="00DD052B"/>
    <w:rsid w:val="00DD1843"/>
    <w:rsid w:val="00DD1CF4"/>
    <w:rsid w:val="00DD3427"/>
    <w:rsid w:val="00DD52D2"/>
    <w:rsid w:val="00DD6E81"/>
    <w:rsid w:val="00DE188B"/>
    <w:rsid w:val="00DE277A"/>
    <w:rsid w:val="00DE4991"/>
    <w:rsid w:val="00DE60D0"/>
    <w:rsid w:val="00DE7CAE"/>
    <w:rsid w:val="00DF0B05"/>
    <w:rsid w:val="00DF15BC"/>
    <w:rsid w:val="00DF1B43"/>
    <w:rsid w:val="00DF46EA"/>
    <w:rsid w:val="00DF68DC"/>
    <w:rsid w:val="00E00824"/>
    <w:rsid w:val="00E03F5C"/>
    <w:rsid w:val="00E05561"/>
    <w:rsid w:val="00E05848"/>
    <w:rsid w:val="00E05B63"/>
    <w:rsid w:val="00E11125"/>
    <w:rsid w:val="00E11BCE"/>
    <w:rsid w:val="00E12E8C"/>
    <w:rsid w:val="00E14C1C"/>
    <w:rsid w:val="00E16B68"/>
    <w:rsid w:val="00E17683"/>
    <w:rsid w:val="00E20278"/>
    <w:rsid w:val="00E20C18"/>
    <w:rsid w:val="00E21B91"/>
    <w:rsid w:val="00E2317B"/>
    <w:rsid w:val="00E30D77"/>
    <w:rsid w:val="00E31332"/>
    <w:rsid w:val="00E31E56"/>
    <w:rsid w:val="00E3360D"/>
    <w:rsid w:val="00E33D56"/>
    <w:rsid w:val="00E36F4C"/>
    <w:rsid w:val="00E4067E"/>
    <w:rsid w:val="00E42982"/>
    <w:rsid w:val="00E44B37"/>
    <w:rsid w:val="00E45102"/>
    <w:rsid w:val="00E4591F"/>
    <w:rsid w:val="00E51D41"/>
    <w:rsid w:val="00E51FF9"/>
    <w:rsid w:val="00E53C14"/>
    <w:rsid w:val="00E53CA8"/>
    <w:rsid w:val="00E54DFF"/>
    <w:rsid w:val="00E54FF0"/>
    <w:rsid w:val="00E579EF"/>
    <w:rsid w:val="00E604E1"/>
    <w:rsid w:val="00E626D8"/>
    <w:rsid w:val="00E66350"/>
    <w:rsid w:val="00E6707A"/>
    <w:rsid w:val="00E702A1"/>
    <w:rsid w:val="00E70801"/>
    <w:rsid w:val="00E70995"/>
    <w:rsid w:val="00E712B9"/>
    <w:rsid w:val="00E75522"/>
    <w:rsid w:val="00E76FE9"/>
    <w:rsid w:val="00E77867"/>
    <w:rsid w:val="00E8275F"/>
    <w:rsid w:val="00E871FC"/>
    <w:rsid w:val="00E87BD8"/>
    <w:rsid w:val="00E91D2B"/>
    <w:rsid w:val="00E927D2"/>
    <w:rsid w:val="00EA0948"/>
    <w:rsid w:val="00EA5593"/>
    <w:rsid w:val="00EA5C52"/>
    <w:rsid w:val="00EB0410"/>
    <w:rsid w:val="00EB09BA"/>
    <w:rsid w:val="00EB3428"/>
    <w:rsid w:val="00EB48FF"/>
    <w:rsid w:val="00EB5AD2"/>
    <w:rsid w:val="00EC1184"/>
    <w:rsid w:val="00EC5B94"/>
    <w:rsid w:val="00EC5E45"/>
    <w:rsid w:val="00ED0630"/>
    <w:rsid w:val="00ED07CB"/>
    <w:rsid w:val="00ED11DC"/>
    <w:rsid w:val="00ED3839"/>
    <w:rsid w:val="00ED47B4"/>
    <w:rsid w:val="00ED656F"/>
    <w:rsid w:val="00EE28B6"/>
    <w:rsid w:val="00EE7E1B"/>
    <w:rsid w:val="00EE7E55"/>
    <w:rsid w:val="00EF26B1"/>
    <w:rsid w:val="00EF2C06"/>
    <w:rsid w:val="00F013E2"/>
    <w:rsid w:val="00F03486"/>
    <w:rsid w:val="00F0365A"/>
    <w:rsid w:val="00F040BD"/>
    <w:rsid w:val="00F052B3"/>
    <w:rsid w:val="00F069CE"/>
    <w:rsid w:val="00F06C82"/>
    <w:rsid w:val="00F07775"/>
    <w:rsid w:val="00F1346C"/>
    <w:rsid w:val="00F13954"/>
    <w:rsid w:val="00F15ED5"/>
    <w:rsid w:val="00F17CC4"/>
    <w:rsid w:val="00F25CAE"/>
    <w:rsid w:val="00F26B3F"/>
    <w:rsid w:val="00F3204A"/>
    <w:rsid w:val="00F32FBE"/>
    <w:rsid w:val="00F336B3"/>
    <w:rsid w:val="00F353AA"/>
    <w:rsid w:val="00F40A94"/>
    <w:rsid w:val="00F42E62"/>
    <w:rsid w:val="00F43C5E"/>
    <w:rsid w:val="00F445BD"/>
    <w:rsid w:val="00F4486B"/>
    <w:rsid w:val="00F45E53"/>
    <w:rsid w:val="00F46D72"/>
    <w:rsid w:val="00F52611"/>
    <w:rsid w:val="00F5363E"/>
    <w:rsid w:val="00F53817"/>
    <w:rsid w:val="00F53BCC"/>
    <w:rsid w:val="00F57070"/>
    <w:rsid w:val="00F60034"/>
    <w:rsid w:val="00F618A1"/>
    <w:rsid w:val="00F633C0"/>
    <w:rsid w:val="00F64530"/>
    <w:rsid w:val="00F707AE"/>
    <w:rsid w:val="00F709A4"/>
    <w:rsid w:val="00F72E14"/>
    <w:rsid w:val="00F743B9"/>
    <w:rsid w:val="00F76935"/>
    <w:rsid w:val="00F774F0"/>
    <w:rsid w:val="00F7784D"/>
    <w:rsid w:val="00F8032E"/>
    <w:rsid w:val="00F806F5"/>
    <w:rsid w:val="00F80F07"/>
    <w:rsid w:val="00F8209E"/>
    <w:rsid w:val="00F821D4"/>
    <w:rsid w:val="00F84753"/>
    <w:rsid w:val="00F85D9E"/>
    <w:rsid w:val="00F904D0"/>
    <w:rsid w:val="00F91A0D"/>
    <w:rsid w:val="00F95894"/>
    <w:rsid w:val="00FA1DBC"/>
    <w:rsid w:val="00FA37B5"/>
    <w:rsid w:val="00FA389C"/>
    <w:rsid w:val="00FB048E"/>
    <w:rsid w:val="00FB07B9"/>
    <w:rsid w:val="00FB123A"/>
    <w:rsid w:val="00FB232C"/>
    <w:rsid w:val="00FB4704"/>
    <w:rsid w:val="00FB5D74"/>
    <w:rsid w:val="00FB6E5F"/>
    <w:rsid w:val="00FC0234"/>
    <w:rsid w:val="00FC30A8"/>
    <w:rsid w:val="00FC4F54"/>
    <w:rsid w:val="00FD2163"/>
    <w:rsid w:val="00FD31B6"/>
    <w:rsid w:val="00FD4AFE"/>
    <w:rsid w:val="00FD5FDE"/>
    <w:rsid w:val="00FE0CEC"/>
    <w:rsid w:val="00FE280B"/>
    <w:rsid w:val="00FE6536"/>
    <w:rsid w:val="00FE6A6F"/>
    <w:rsid w:val="00FE7BBC"/>
    <w:rsid w:val="00FF09B9"/>
    <w:rsid w:val="00FF0DCB"/>
    <w:rsid w:val="00FF3A62"/>
    <w:rsid w:val="060DA439"/>
    <w:rsid w:val="112EA22D"/>
    <w:rsid w:val="1A82F76B"/>
    <w:rsid w:val="1CD37F34"/>
    <w:rsid w:val="48B23B24"/>
    <w:rsid w:val="4B1AAC35"/>
    <w:rsid w:val="4EDA62BB"/>
    <w:rsid w:val="5252AC03"/>
    <w:rsid w:val="5BD4A493"/>
    <w:rsid w:val="5E1B068A"/>
    <w:rsid w:val="705B7B1F"/>
    <w:rsid w:val="7F65B0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B839F"/>
  <w15:chartTrackingRefBased/>
  <w15:docId w15:val="{FE836653-41F5-4999-90D4-1F0F0EE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A54"/>
    <w:pPr>
      <w:spacing w:after="0" w:line="240" w:lineRule="auto"/>
    </w:pPr>
    <w:rPr>
      <w:rFonts w:ascii="Arial" w:hAnsi="Arial" w:cs="Frutiger 45 Light"/>
      <w:sz w:val="18"/>
      <w:szCs w:val="18"/>
      <w:lang w:val="en-GB"/>
    </w:rPr>
  </w:style>
  <w:style w:type="paragraph" w:styleId="Ttulo1">
    <w:name w:val="heading 1"/>
    <w:basedOn w:val="Normal"/>
    <w:next w:val="Normal"/>
    <w:link w:val="Ttulo1Car"/>
    <w:uiPriority w:val="9"/>
    <w:qFormat/>
    <w:rsid w:val="00070A54"/>
    <w:pPr>
      <w:keepNext/>
      <w:keepLines/>
      <w:numPr>
        <w:numId w:val="1"/>
      </w:numPr>
      <w:spacing w:before="480"/>
      <w:outlineLvl w:val="0"/>
    </w:pPr>
    <w:rPr>
      <w:rFonts w:ascii="Calibri" w:eastAsia="MS Gothic" w:hAnsi="Calibri" w:cs="Times New Roman"/>
      <w:b/>
      <w:bCs/>
      <w:color w:val="345A8A"/>
      <w:sz w:val="32"/>
      <w:szCs w:val="32"/>
      <w:lang w:eastAsia="ja-JP"/>
    </w:rPr>
  </w:style>
  <w:style w:type="paragraph" w:styleId="Ttulo4">
    <w:name w:val="heading 4"/>
    <w:basedOn w:val="Normal"/>
    <w:next w:val="Normal"/>
    <w:link w:val="Ttulo4Car"/>
    <w:uiPriority w:val="9"/>
    <w:qFormat/>
    <w:rsid w:val="00070A54"/>
    <w:pPr>
      <w:keepNext/>
      <w:keepLines/>
      <w:numPr>
        <w:ilvl w:val="3"/>
        <w:numId w:val="1"/>
      </w:numPr>
      <w:spacing w:before="200"/>
      <w:outlineLvl w:val="3"/>
    </w:pPr>
    <w:rPr>
      <w:rFonts w:ascii="Calibri" w:eastAsia="MS Gothic" w:hAnsi="Calibri" w:cs="Times New Roman"/>
      <w:b/>
      <w:bCs/>
      <w:iCs/>
      <w:color w:val="4F81BD"/>
      <w:sz w:val="22"/>
      <w:szCs w:val="24"/>
      <w:lang w:eastAsia="ja-JP"/>
    </w:rPr>
  </w:style>
  <w:style w:type="paragraph" w:styleId="Ttulo5">
    <w:name w:val="heading 5"/>
    <w:basedOn w:val="Normal"/>
    <w:next w:val="Normal"/>
    <w:link w:val="Ttulo5Car"/>
    <w:uiPriority w:val="9"/>
    <w:qFormat/>
    <w:rsid w:val="00070A54"/>
    <w:pPr>
      <w:keepNext/>
      <w:keepLines/>
      <w:numPr>
        <w:ilvl w:val="4"/>
        <w:numId w:val="1"/>
      </w:numPr>
      <w:spacing w:before="200"/>
      <w:outlineLvl w:val="4"/>
    </w:pPr>
    <w:rPr>
      <w:rFonts w:ascii="Calibri" w:eastAsia="MS Gothic" w:hAnsi="Calibri" w:cs="Times New Roman"/>
      <w:color w:val="243F60"/>
      <w:sz w:val="20"/>
      <w:szCs w:val="24"/>
      <w:lang w:eastAsia="ja-JP"/>
    </w:rPr>
  </w:style>
  <w:style w:type="paragraph" w:styleId="Ttulo6">
    <w:name w:val="heading 6"/>
    <w:basedOn w:val="Normal"/>
    <w:next w:val="Normal"/>
    <w:link w:val="Ttulo6Car"/>
    <w:uiPriority w:val="9"/>
    <w:qFormat/>
    <w:rsid w:val="00070A54"/>
    <w:pPr>
      <w:keepNext/>
      <w:keepLines/>
      <w:numPr>
        <w:ilvl w:val="5"/>
        <w:numId w:val="1"/>
      </w:numPr>
      <w:spacing w:before="200"/>
      <w:outlineLvl w:val="5"/>
    </w:pPr>
    <w:rPr>
      <w:rFonts w:ascii="Calibri" w:eastAsia="MS Gothic" w:hAnsi="Calibri" w:cs="Times New Roman"/>
      <w:i/>
      <w:iCs/>
      <w:color w:val="243F60"/>
      <w:sz w:val="20"/>
      <w:szCs w:val="24"/>
      <w:lang w:eastAsia="ja-JP"/>
    </w:rPr>
  </w:style>
  <w:style w:type="paragraph" w:styleId="Ttulo7">
    <w:name w:val="heading 7"/>
    <w:basedOn w:val="Normal"/>
    <w:next w:val="Normal"/>
    <w:link w:val="Ttulo7Car"/>
    <w:uiPriority w:val="9"/>
    <w:qFormat/>
    <w:rsid w:val="00070A54"/>
    <w:pPr>
      <w:keepNext/>
      <w:keepLines/>
      <w:numPr>
        <w:ilvl w:val="6"/>
        <w:numId w:val="1"/>
      </w:numPr>
      <w:spacing w:before="200"/>
      <w:outlineLvl w:val="6"/>
    </w:pPr>
    <w:rPr>
      <w:rFonts w:ascii="Calibri" w:eastAsia="MS Gothic" w:hAnsi="Calibri" w:cs="Times New Roman"/>
      <w:i/>
      <w:iCs/>
      <w:color w:val="404040"/>
      <w:sz w:val="20"/>
      <w:szCs w:val="24"/>
      <w:lang w:eastAsia="ja-JP"/>
    </w:rPr>
  </w:style>
  <w:style w:type="paragraph" w:styleId="Ttulo8">
    <w:name w:val="heading 8"/>
    <w:basedOn w:val="Normal"/>
    <w:next w:val="Normal"/>
    <w:link w:val="Ttulo8Car"/>
    <w:uiPriority w:val="9"/>
    <w:qFormat/>
    <w:rsid w:val="00070A54"/>
    <w:pPr>
      <w:keepNext/>
      <w:keepLines/>
      <w:numPr>
        <w:ilvl w:val="7"/>
        <w:numId w:val="1"/>
      </w:numPr>
      <w:spacing w:before="200"/>
      <w:outlineLvl w:val="7"/>
    </w:pPr>
    <w:rPr>
      <w:rFonts w:ascii="Calibri" w:eastAsia="MS Gothic" w:hAnsi="Calibri" w:cs="Times New Roman"/>
      <w:color w:val="404040"/>
      <w:sz w:val="20"/>
      <w:szCs w:val="20"/>
      <w:lang w:eastAsia="ja-JP"/>
    </w:rPr>
  </w:style>
  <w:style w:type="paragraph" w:styleId="Ttulo9">
    <w:name w:val="heading 9"/>
    <w:basedOn w:val="Normal"/>
    <w:next w:val="Normal"/>
    <w:link w:val="Ttulo9Car"/>
    <w:uiPriority w:val="9"/>
    <w:qFormat/>
    <w:rsid w:val="00070A54"/>
    <w:pPr>
      <w:keepNext/>
      <w:keepLines/>
      <w:numPr>
        <w:ilvl w:val="8"/>
        <w:numId w:val="1"/>
      </w:numPr>
      <w:spacing w:before="200"/>
      <w:outlineLvl w:val="8"/>
    </w:pPr>
    <w:rPr>
      <w:rFonts w:ascii="Calibri" w:eastAsia="MS Gothic" w:hAnsi="Calibri" w:cs="Times New Roman"/>
      <w:i/>
      <w:iCs/>
      <w:color w:val="404040"/>
      <w:sz w:val="20"/>
      <w:szCs w:val="20"/>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0A54"/>
    <w:rPr>
      <w:rFonts w:ascii="Calibri" w:eastAsia="MS Gothic" w:hAnsi="Calibri" w:cs="Times New Roman"/>
      <w:b/>
      <w:bCs/>
      <w:color w:val="345A8A"/>
      <w:sz w:val="32"/>
      <w:szCs w:val="32"/>
      <w:lang w:val="es" w:eastAsia="ja-JP"/>
    </w:rPr>
  </w:style>
  <w:style w:type="character" w:customStyle="1" w:styleId="Ttulo4Car">
    <w:name w:val="Título 4 Car"/>
    <w:basedOn w:val="Fuentedeprrafopredeter"/>
    <w:link w:val="Ttulo4"/>
    <w:uiPriority w:val="9"/>
    <w:rsid w:val="00070A54"/>
    <w:rPr>
      <w:rFonts w:ascii="Calibri" w:eastAsia="MS Gothic" w:hAnsi="Calibri" w:cs="Times New Roman"/>
      <w:b/>
      <w:bCs/>
      <w:iCs/>
      <w:color w:val="4F81BD"/>
      <w:szCs w:val="24"/>
      <w:lang w:val="es" w:eastAsia="ja-JP"/>
    </w:rPr>
  </w:style>
  <w:style w:type="character" w:customStyle="1" w:styleId="Ttulo5Car">
    <w:name w:val="Título 5 Car"/>
    <w:basedOn w:val="Fuentedeprrafopredeter"/>
    <w:link w:val="Ttulo5"/>
    <w:uiPriority w:val="9"/>
    <w:rsid w:val="00070A54"/>
    <w:rPr>
      <w:rFonts w:ascii="Calibri" w:eastAsia="MS Gothic" w:hAnsi="Calibri" w:cs="Times New Roman"/>
      <w:color w:val="243F60"/>
      <w:sz w:val="20"/>
      <w:szCs w:val="24"/>
      <w:lang w:val="es" w:eastAsia="ja-JP"/>
    </w:rPr>
  </w:style>
  <w:style w:type="character" w:customStyle="1" w:styleId="Ttulo6Car">
    <w:name w:val="Título 6 Car"/>
    <w:basedOn w:val="Fuentedeprrafopredeter"/>
    <w:link w:val="Ttulo6"/>
    <w:uiPriority w:val="9"/>
    <w:rsid w:val="00070A54"/>
    <w:rPr>
      <w:rFonts w:ascii="Calibri" w:eastAsia="MS Gothic" w:hAnsi="Calibri" w:cs="Times New Roman"/>
      <w:i/>
      <w:iCs/>
      <w:color w:val="243F60"/>
      <w:sz w:val="20"/>
      <w:szCs w:val="24"/>
      <w:lang w:val="es" w:eastAsia="ja-JP"/>
    </w:rPr>
  </w:style>
  <w:style w:type="character" w:customStyle="1" w:styleId="Ttulo7Car">
    <w:name w:val="Título 7 Car"/>
    <w:basedOn w:val="Fuentedeprrafopredeter"/>
    <w:link w:val="Ttulo7"/>
    <w:uiPriority w:val="9"/>
    <w:rsid w:val="00070A54"/>
    <w:rPr>
      <w:rFonts w:ascii="Calibri" w:eastAsia="MS Gothic" w:hAnsi="Calibri" w:cs="Times New Roman"/>
      <w:i/>
      <w:iCs/>
      <w:color w:val="404040"/>
      <w:sz w:val="20"/>
      <w:szCs w:val="24"/>
      <w:lang w:val="es" w:eastAsia="ja-JP"/>
    </w:rPr>
  </w:style>
  <w:style w:type="character" w:customStyle="1" w:styleId="Ttulo8Car">
    <w:name w:val="Título 8 Car"/>
    <w:basedOn w:val="Fuentedeprrafopredeter"/>
    <w:link w:val="Ttulo8"/>
    <w:uiPriority w:val="9"/>
    <w:rsid w:val="00070A54"/>
    <w:rPr>
      <w:rFonts w:ascii="Calibri" w:eastAsia="MS Gothic" w:hAnsi="Calibri" w:cs="Times New Roman"/>
      <w:color w:val="404040"/>
      <w:sz w:val="20"/>
      <w:szCs w:val="20"/>
      <w:lang w:val="es" w:eastAsia="ja-JP"/>
    </w:rPr>
  </w:style>
  <w:style w:type="character" w:customStyle="1" w:styleId="Ttulo9Car">
    <w:name w:val="Título 9 Car"/>
    <w:basedOn w:val="Fuentedeprrafopredeter"/>
    <w:link w:val="Ttulo9"/>
    <w:uiPriority w:val="9"/>
    <w:rsid w:val="00070A54"/>
    <w:rPr>
      <w:rFonts w:ascii="Calibri" w:eastAsia="MS Gothic" w:hAnsi="Calibri" w:cs="Times New Roman"/>
      <w:i/>
      <w:iCs/>
      <w:color w:val="404040"/>
      <w:sz w:val="20"/>
      <w:szCs w:val="20"/>
      <w:lang w:val="es" w:eastAsia="ja-JP"/>
    </w:rPr>
  </w:style>
  <w:style w:type="paragraph" w:customStyle="1" w:styleId="ColorfulList-Accent11">
    <w:name w:val="Colorful List - Accent 11"/>
    <w:basedOn w:val="Normal"/>
    <w:qFormat/>
    <w:rsid w:val="00070A54"/>
    <w:pPr>
      <w:ind w:left="720"/>
      <w:contextualSpacing/>
    </w:pPr>
    <w:rPr>
      <w:rFonts w:ascii="Calibri" w:eastAsia="MS Mincho" w:hAnsi="Calibri" w:cs="Times New Roman"/>
      <w:sz w:val="20"/>
      <w:szCs w:val="24"/>
      <w:lang w:eastAsia="ja-JP"/>
    </w:rPr>
  </w:style>
  <w:style w:type="character" w:styleId="Hipervnculo">
    <w:name w:val="Hyperlink"/>
    <w:uiPriority w:val="99"/>
    <w:unhideWhenUsed/>
    <w:rsid w:val="00070A54"/>
    <w:rPr>
      <w:color w:val="0000FF"/>
      <w:u w:val="single"/>
    </w:rPr>
  </w:style>
  <w:style w:type="paragraph" w:styleId="Prrafodelista">
    <w:name w:val="List Paragraph"/>
    <w:aliases w:val="List Paragraph (numbered (a)),References,Bullets,Numbered List Paragraph,List Paragraph1,Lapis Bulleted List,WB Para,Dot pt,F5 List Paragraph,No Spacing1,List Paragraph Char Char Char,Indicator Text,Numbered Para 1,Bullet 1,Ha"/>
    <w:basedOn w:val="Normal"/>
    <w:link w:val="PrrafodelistaCar"/>
    <w:qFormat/>
    <w:rsid w:val="00070A54"/>
    <w:pPr>
      <w:ind w:left="720"/>
      <w:contextualSpacing/>
    </w:pPr>
  </w:style>
  <w:style w:type="character" w:customStyle="1" w:styleId="PrrafodelistaCar">
    <w:name w:val="Párrafo de lista Car"/>
    <w:aliases w:val="List Paragraph (numbered (a)) Car,References Car,Bullets Car,Numbered List Paragraph Car,List Paragraph1 Car,Lapis Bulleted List Car,WB Para Car,Dot pt Car,F5 List Paragraph Car,No Spacing1 Car,List Paragraph Char Char Char Car"/>
    <w:basedOn w:val="Fuentedeprrafopredeter"/>
    <w:link w:val="Prrafodelista"/>
    <w:qFormat/>
    <w:rsid w:val="00070A54"/>
    <w:rPr>
      <w:rFonts w:ascii="Arial" w:hAnsi="Arial" w:cs="Frutiger 45 Light"/>
      <w:sz w:val="18"/>
      <w:szCs w:val="18"/>
    </w:rPr>
  </w:style>
  <w:style w:type="character" w:styleId="Refdecomentario">
    <w:name w:val="annotation reference"/>
    <w:basedOn w:val="Fuentedeprrafopredeter"/>
    <w:uiPriority w:val="99"/>
    <w:semiHidden/>
    <w:unhideWhenUsed/>
    <w:rsid w:val="00070A54"/>
    <w:rPr>
      <w:sz w:val="16"/>
      <w:szCs w:val="16"/>
    </w:rPr>
  </w:style>
  <w:style w:type="paragraph" w:styleId="Textocomentario">
    <w:name w:val="annotation text"/>
    <w:basedOn w:val="Normal"/>
    <w:link w:val="TextocomentarioCar"/>
    <w:uiPriority w:val="99"/>
    <w:semiHidden/>
    <w:unhideWhenUsed/>
    <w:rsid w:val="00070A54"/>
    <w:rPr>
      <w:sz w:val="20"/>
      <w:szCs w:val="20"/>
    </w:rPr>
  </w:style>
  <w:style w:type="character" w:customStyle="1" w:styleId="TextocomentarioCar">
    <w:name w:val="Texto comentario Car"/>
    <w:basedOn w:val="Fuentedeprrafopredeter"/>
    <w:link w:val="Textocomentario"/>
    <w:uiPriority w:val="99"/>
    <w:semiHidden/>
    <w:rsid w:val="00070A54"/>
    <w:rPr>
      <w:rFonts w:ascii="Arial" w:hAnsi="Arial" w:cs="Frutiger 45 Light"/>
      <w:sz w:val="20"/>
      <w:szCs w:val="20"/>
    </w:rPr>
  </w:style>
  <w:style w:type="table" w:styleId="Tablaconcuadrcula">
    <w:name w:val="Table Grid"/>
    <w:basedOn w:val="Tablanormal"/>
    <w:uiPriority w:val="39"/>
    <w:rsid w:val="00F17CC4"/>
    <w:pPr>
      <w:spacing w:after="0" w:line="240" w:lineRule="auto"/>
    </w:pPr>
    <w:rPr>
      <w:rFonts w:ascii="Arial" w:hAnsi="Arial" w:cs="Frutiger 45 Light"/>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uiPriority w:val="99"/>
    <w:semiHidden/>
    <w:unhideWhenUsed/>
    <w:rsid w:val="00F17CC4"/>
    <w:rPr>
      <w:b/>
      <w:bCs/>
    </w:rPr>
  </w:style>
  <w:style w:type="character" w:customStyle="1" w:styleId="AsuntodelcomentarioCar">
    <w:name w:val="Asunto del comentario Car"/>
    <w:basedOn w:val="TextocomentarioCar"/>
    <w:link w:val="Asuntodelcomentario"/>
    <w:uiPriority w:val="99"/>
    <w:semiHidden/>
    <w:rsid w:val="00F17CC4"/>
    <w:rPr>
      <w:rFonts w:ascii="Arial" w:hAnsi="Arial" w:cs="Frutiger 45 Light"/>
      <w:b/>
      <w:bCs/>
      <w:sz w:val="20"/>
      <w:szCs w:val="20"/>
    </w:rPr>
  </w:style>
  <w:style w:type="character" w:styleId="Mencinsinresolver">
    <w:name w:val="Unresolved Mention"/>
    <w:basedOn w:val="Fuentedeprrafopredeter"/>
    <w:uiPriority w:val="99"/>
    <w:unhideWhenUsed/>
    <w:rsid w:val="0016262E"/>
    <w:rPr>
      <w:color w:val="605E5C"/>
      <w:shd w:val="clear" w:color="auto" w:fill="E1DFDD"/>
    </w:rPr>
  </w:style>
  <w:style w:type="character" w:styleId="Mencionar">
    <w:name w:val="Mention"/>
    <w:basedOn w:val="Fuentedeprrafopredeter"/>
    <w:uiPriority w:val="99"/>
    <w:unhideWhenUsed/>
    <w:rsid w:val="0016262E"/>
    <w:rPr>
      <w:color w:val="2B579A"/>
      <w:shd w:val="clear" w:color="auto" w:fill="E1DFDD"/>
    </w:rPr>
  </w:style>
  <w:style w:type="paragraph" w:styleId="Revisin">
    <w:name w:val="Revision"/>
    <w:hidden/>
    <w:uiPriority w:val="99"/>
    <w:semiHidden/>
    <w:rsid w:val="00FD31B6"/>
    <w:pPr>
      <w:spacing w:after="0" w:line="240" w:lineRule="auto"/>
    </w:pPr>
    <w:rPr>
      <w:rFonts w:ascii="Arial" w:hAnsi="Arial" w:cs="Frutiger 45 Light"/>
      <w:sz w:val="18"/>
      <w:szCs w:val="18"/>
    </w:rPr>
  </w:style>
  <w:style w:type="paragraph" w:customStyle="1" w:styleId="TableParagraph">
    <w:name w:val="Table Paragraph"/>
    <w:basedOn w:val="Normal"/>
    <w:uiPriority w:val="1"/>
    <w:qFormat/>
    <w:rsid w:val="00C52BD1"/>
    <w:pPr>
      <w:widowControl w:val="0"/>
      <w:autoSpaceDE w:val="0"/>
      <w:autoSpaceDN w:val="0"/>
    </w:pPr>
    <w:rPr>
      <w:rFonts w:ascii="Calibri" w:eastAsia="Calibri" w:hAnsi="Calibri" w:cs="Calibri"/>
      <w:sz w:val="22"/>
      <w:szCs w:val="22"/>
      <w:lang w:bidi="en-US"/>
    </w:rPr>
  </w:style>
  <w:style w:type="paragraph" w:styleId="NormalWeb">
    <w:name w:val="Normal (Web)"/>
    <w:basedOn w:val="Normal"/>
    <w:uiPriority w:val="99"/>
    <w:unhideWhenUsed/>
    <w:rsid w:val="00311FCB"/>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B0374 - South Africa - Pretoria</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01004608</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UNDP-ZAF</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2025-10-01T04:00:00+00:00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758E1-6571-4644-AC80-A4AE1D67007C}"/>
</file>

<file path=customXml/itemProps2.xml><?xml version="1.0" encoding="utf-8"?>
<ds:datastoreItem xmlns:ds="http://schemas.openxmlformats.org/officeDocument/2006/customXml" ds:itemID="{420F1093-5348-4DBB-8172-4A92FF7C76CE}">
  <ds:schemaRefs>
    <ds:schemaRef ds:uri="http://schemas.microsoft.com/sharepoint/v3/contenttype/forms"/>
  </ds:schemaRefs>
</ds:datastoreItem>
</file>

<file path=customXml/itemProps3.xml><?xml version="1.0" encoding="utf-8"?>
<ds:datastoreItem xmlns:ds="http://schemas.openxmlformats.org/officeDocument/2006/customXml" ds:itemID="{76111FB8-E732-4E12-A5FB-EDD1F7061044}">
  <ds:schemaRefs>
    <ds:schemaRef ds:uri="http://schemas.microsoft.com/office/2006/metadata/properties"/>
    <ds:schemaRef ds:uri="http://schemas.microsoft.com/office/infopath/2007/PartnerControls"/>
    <ds:schemaRef ds:uri="5e297081-13bc-4ede-81cf-c647fd16eb42"/>
  </ds:schemaRefs>
</ds:datastoreItem>
</file>

<file path=customXml/itemProps4.xml><?xml version="1.0" encoding="utf-8"?>
<ds:datastoreItem xmlns:ds="http://schemas.openxmlformats.org/officeDocument/2006/customXml" ds:itemID="{64F9CE3F-7291-411C-9F1C-80A13BFB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7</Pages>
  <Words>2373</Words>
  <Characters>13052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Mergler</dc:creator>
  <cp:keywords/>
  <dc:description/>
  <cp:lastModifiedBy>Raul Tolmos</cp:lastModifiedBy>
  <cp:revision>7</cp:revision>
  <dcterms:created xsi:type="dcterms:W3CDTF">2025-11-25T19:12:00Z</dcterms:created>
  <dcterms:modified xsi:type="dcterms:W3CDTF">2025-11-26T17:45:00Z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